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XSpec="right" w:tblpY="244"/>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118"/>
      </w:tblGrid>
      <w:tr w:rsidR="00C405BA" w:rsidRPr="00F444B0">
        <w:tc>
          <w:tcPr>
            <w:tcW w:w="1101" w:type="dxa"/>
            <w:vAlign w:val="center"/>
          </w:tcPr>
          <w:p w:rsidR="00C405BA" w:rsidRPr="00F444B0" w:rsidRDefault="00F37CAB">
            <w:pPr>
              <w:jc w:val="center"/>
              <w:rPr>
                <w:rFonts w:ascii="宋体" w:hAnsi="宋体"/>
                <w:bCs/>
                <w:szCs w:val="21"/>
              </w:rPr>
            </w:pPr>
            <w:r w:rsidRPr="00F444B0">
              <w:rPr>
                <w:rFonts w:ascii="宋体" w:hAnsi="宋体" w:hint="eastAsia"/>
                <w:bCs/>
                <w:szCs w:val="21"/>
              </w:rPr>
              <w:t>合同编号</w:t>
            </w:r>
          </w:p>
        </w:tc>
        <w:tc>
          <w:tcPr>
            <w:tcW w:w="3118" w:type="dxa"/>
            <w:vAlign w:val="center"/>
          </w:tcPr>
          <w:p w:rsidR="00C405BA" w:rsidRPr="00F444B0" w:rsidRDefault="001E7328" w:rsidP="001E7328">
            <w:pPr>
              <w:jc w:val="center"/>
              <w:rPr>
                <w:rFonts w:ascii="宋体" w:hAnsi="宋体"/>
                <w:bCs/>
                <w:color w:val="FF0000"/>
                <w:szCs w:val="21"/>
              </w:rPr>
            </w:pPr>
            <w:r>
              <w:rPr>
                <w:rFonts w:ascii="宋体" w:hAnsi="宋体" w:hint="eastAsia"/>
                <w:bCs/>
                <w:color w:val="FF0000"/>
                <w:szCs w:val="21"/>
              </w:rPr>
              <w:t>P2</w:t>
            </w:r>
            <w:r>
              <w:rPr>
                <w:rFonts w:ascii="宋体" w:hAnsi="宋体"/>
                <w:bCs/>
                <w:color w:val="FF0000"/>
                <w:szCs w:val="21"/>
              </w:rPr>
              <w:t>3</w:t>
            </w:r>
            <w:r>
              <w:rPr>
                <w:rFonts w:ascii="宋体" w:hAnsi="宋体" w:hint="eastAsia"/>
                <w:bCs/>
                <w:color w:val="FF0000"/>
                <w:szCs w:val="21"/>
              </w:rPr>
              <w:t>CTZ04-CG-</w:t>
            </w:r>
          </w:p>
        </w:tc>
      </w:tr>
      <w:tr w:rsidR="00C405BA" w:rsidRPr="00F444B0">
        <w:tc>
          <w:tcPr>
            <w:tcW w:w="1101" w:type="dxa"/>
            <w:vAlign w:val="center"/>
          </w:tcPr>
          <w:p w:rsidR="00C405BA" w:rsidRPr="00F444B0" w:rsidRDefault="00F37CAB">
            <w:pPr>
              <w:jc w:val="center"/>
              <w:rPr>
                <w:rFonts w:ascii="宋体" w:hAnsi="宋体"/>
                <w:bCs/>
                <w:szCs w:val="21"/>
              </w:rPr>
            </w:pPr>
            <w:r w:rsidRPr="00F444B0">
              <w:rPr>
                <w:rFonts w:ascii="宋体" w:hAnsi="宋体" w:hint="eastAsia"/>
                <w:bCs/>
                <w:szCs w:val="21"/>
              </w:rPr>
              <w:t>签订地点</w:t>
            </w:r>
          </w:p>
        </w:tc>
        <w:tc>
          <w:tcPr>
            <w:tcW w:w="3118" w:type="dxa"/>
            <w:vAlign w:val="center"/>
          </w:tcPr>
          <w:p w:rsidR="00C405BA" w:rsidRPr="00F444B0" w:rsidRDefault="00F37CAB">
            <w:pPr>
              <w:jc w:val="center"/>
              <w:rPr>
                <w:rFonts w:ascii="宋体" w:hAnsi="宋体"/>
                <w:bCs/>
                <w:color w:val="FF0000"/>
                <w:szCs w:val="21"/>
              </w:rPr>
            </w:pPr>
            <w:r w:rsidRPr="00F444B0">
              <w:rPr>
                <w:rFonts w:ascii="宋体" w:hAnsi="宋体" w:hint="eastAsia"/>
                <w:color w:val="000000"/>
                <w:kern w:val="16"/>
                <w:position w:val="6"/>
                <w:sz w:val="18"/>
                <w:szCs w:val="18"/>
              </w:rPr>
              <w:t>河南自贸试验区郑州片区（郑东）商务外环路25号王</w:t>
            </w:r>
            <w:proofErr w:type="gramStart"/>
            <w:r w:rsidRPr="00F444B0">
              <w:rPr>
                <w:rFonts w:ascii="宋体" w:hAnsi="宋体" w:hint="eastAsia"/>
                <w:color w:val="000000"/>
                <w:kern w:val="16"/>
                <w:position w:val="6"/>
                <w:sz w:val="18"/>
                <w:szCs w:val="18"/>
              </w:rPr>
              <w:t>鼎国际</w:t>
            </w:r>
            <w:proofErr w:type="gramEnd"/>
            <w:r w:rsidRPr="00F444B0">
              <w:rPr>
                <w:rFonts w:ascii="宋体" w:hAnsi="宋体" w:hint="eastAsia"/>
                <w:color w:val="000000"/>
                <w:kern w:val="16"/>
                <w:position w:val="6"/>
                <w:sz w:val="18"/>
                <w:szCs w:val="18"/>
              </w:rPr>
              <w:t>大厦23层</w:t>
            </w:r>
          </w:p>
        </w:tc>
      </w:tr>
      <w:tr w:rsidR="00C405BA" w:rsidRPr="00F444B0">
        <w:tc>
          <w:tcPr>
            <w:tcW w:w="1101" w:type="dxa"/>
            <w:vAlign w:val="center"/>
          </w:tcPr>
          <w:p w:rsidR="00C405BA" w:rsidRPr="00F444B0" w:rsidRDefault="00F37CAB">
            <w:pPr>
              <w:jc w:val="center"/>
              <w:rPr>
                <w:rFonts w:ascii="宋体" w:hAnsi="宋体"/>
                <w:bCs/>
                <w:szCs w:val="21"/>
              </w:rPr>
            </w:pPr>
            <w:r w:rsidRPr="00F444B0">
              <w:rPr>
                <w:rFonts w:ascii="宋体" w:hAnsi="宋体" w:hint="eastAsia"/>
                <w:bCs/>
                <w:szCs w:val="21"/>
              </w:rPr>
              <w:t>签订日期</w:t>
            </w:r>
          </w:p>
        </w:tc>
        <w:tc>
          <w:tcPr>
            <w:tcW w:w="3118" w:type="dxa"/>
            <w:vAlign w:val="center"/>
          </w:tcPr>
          <w:p w:rsidR="00C405BA" w:rsidRPr="00F444B0" w:rsidRDefault="00103EA0" w:rsidP="001E7328">
            <w:pPr>
              <w:jc w:val="center"/>
              <w:rPr>
                <w:rFonts w:ascii="宋体" w:hAnsi="宋体"/>
                <w:bCs/>
                <w:color w:val="FF0000"/>
                <w:szCs w:val="21"/>
              </w:rPr>
            </w:pPr>
            <w:r w:rsidRPr="00F444B0">
              <w:rPr>
                <w:rFonts w:ascii="宋体" w:hAnsi="宋体" w:hint="eastAsia"/>
                <w:bCs/>
                <w:szCs w:val="21"/>
              </w:rPr>
              <w:t>2024-</w:t>
            </w:r>
            <w:r w:rsidR="001E7328">
              <w:rPr>
                <w:rFonts w:ascii="宋体" w:hAnsi="宋体"/>
                <w:bCs/>
                <w:szCs w:val="21"/>
              </w:rPr>
              <w:t xml:space="preserve">  </w:t>
            </w:r>
            <w:r w:rsidRPr="00F444B0">
              <w:rPr>
                <w:rFonts w:ascii="宋体" w:hAnsi="宋体" w:hint="eastAsia"/>
                <w:bCs/>
                <w:szCs w:val="21"/>
              </w:rPr>
              <w:t>-</w:t>
            </w:r>
            <w:r w:rsidR="001E7328">
              <w:rPr>
                <w:rFonts w:ascii="宋体" w:hAnsi="宋体"/>
                <w:bCs/>
                <w:szCs w:val="21"/>
              </w:rPr>
              <w:t xml:space="preserve">  </w:t>
            </w:r>
          </w:p>
        </w:tc>
      </w:tr>
      <w:tr w:rsidR="00C405BA" w:rsidRPr="00F444B0">
        <w:tc>
          <w:tcPr>
            <w:tcW w:w="1101" w:type="dxa"/>
            <w:vAlign w:val="center"/>
          </w:tcPr>
          <w:p w:rsidR="00C405BA" w:rsidRPr="00F444B0" w:rsidRDefault="00F37CAB">
            <w:pPr>
              <w:jc w:val="center"/>
              <w:rPr>
                <w:rFonts w:ascii="宋体" w:hAnsi="宋体"/>
                <w:bCs/>
                <w:szCs w:val="21"/>
              </w:rPr>
            </w:pPr>
            <w:r w:rsidRPr="00F444B0">
              <w:rPr>
                <w:rFonts w:ascii="宋体" w:hAnsi="宋体" w:hint="eastAsia"/>
                <w:bCs/>
                <w:szCs w:val="21"/>
              </w:rPr>
              <w:t>项目名称</w:t>
            </w:r>
          </w:p>
        </w:tc>
        <w:tc>
          <w:tcPr>
            <w:tcW w:w="3118" w:type="dxa"/>
          </w:tcPr>
          <w:p w:rsidR="00C405BA" w:rsidRPr="00F444B0" w:rsidRDefault="001E7328">
            <w:pPr>
              <w:widowControl/>
              <w:jc w:val="center"/>
              <w:rPr>
                <w:rFonts w:ascii="宋体" w:hAnsi="宋体"/>
                <w:bCs/>
                <w:szCs w:val="21"/>
              </w:rPr>
            </w:pPr>
            <w:r>
              <w:rPr>
                <w:rFonts w:ascii="宋体" w:hAnsi="宋体" w:cs="宋体" w:hint="eastAsia"/>
                <w:color w:val="000000"/>
                <w:kern w:val="0"/>
                <w:szCs w:val="21"/>
                <w:lang w:bidi="ar"/>
              </w:rPr>
              <w:t>甘肃嘉唐</w:t>
            </w:r>
            <w:r>
              <w:rPr>
                <w:rFonts w:ascii="宋体" w:hAnsi="宋体" w:cs="宋体"/>
                <w:color w:val="000000"/>
                <w:kern w:val="0"/>
                <w:szCs w:val="21"/>
                <w:lang w:bidi="ar"/>
              </w:rPr>
              <w:t>铝业焙烧炉</w:t>
            </w:r>
            <w:r w:rsidR="00ED0BC5">
              <w:rPr>
                <w:rFonts w:ascii="宋体" w:hAnsi="宋体" w:cs="宋体" w:hint="eastAsia"/>
                <w:color w:val="000000"/>
                <w:kern w:val="0"/>
                <w:szCs w:val="21"/>
                <w:lang w:bidi="ar"/>
              </w:rPr>
              <w:t>项目</w:t>
            </w:r>
          </w:p>
        </w:tc>
      </w:tr>
    </w:tbl>
    <w:p w:rsidR="00C405BA" w:rsidRPr="00F444B0" w:rsidRDefault="00C405BA">
      <w:pPr>
        <w:pStyle w:val="ac"/>
        <w:tabs>
          <w:tab w:val="center" w:pos="2756"/>
        </w:tabs>
        <w:spacing w:line="360" w:lineRule="exact"/>
        <w:jc w:val="both"/>
      </w:pP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276" w:lineRule="auto"/>
        <w:jc w:val="left"/>
        <w:rPr>
          <w:rFonts w:ascii="宋体" w:cs="Arial"/>
          <w:kern w:val="0"/>
          <w:sz w:val="24"/>
          <w:szCs w:val="24"/>
        </w:rPr>
      </w:pPr>
    </w:p>
    <w:p w:rsidR="00C405BA" w:rsidRPr="00F444B0" w:rsidRDefault="00103EA0">
      <w:pPr>
        <w:widowControl/>
        <w:adjustRightInd w:val="0"/>
        <w:snapToGrid w:val="0"/>
        <w:spacing w:line="276" w:lineRule="auto"/>
        <w:jc w:val="center"/>
        <w:rPr>
          <w:rFonts w:ascii="微软雅黑" w:eastAsia="微软雅黑" w:hAnsi="微软雅黑" w:cs="Arial"/>
          <w:kern w:val="0"/>
          <w:sz w:val="72"/>
          <w:szCs w:val="72"/>
        </w:rPr>
      </w:pPr>
      <w:r w:rsidRPr="00F444B0">
        <w:rPr>
          <w:rFonts w:ascii="微软雅黑" w:eastAsia="微软雅黑" w:hAnsi="微软雅黑" w:cs="Arial" w:hint="eastAsia"/>
          <w:kern w:val="0"/>
          <w:sz w:val="72"/>
          <w:szCs w:val="72"/>
        </w:rPr>
        <w:t>【</w:t>
      </w:r>
      <w:r w:rsidRPr="00F444B0">
        <w:rPr>
          <w:rFonts w:ascii="微软雅黑" w:eastAsia="微软雅黑" w:hAnsi="微软雅黑" w:cs="Arial"/>
          <w:kern w:val="0"/>
          <w:sz w:val="72"/>
          <w:szCs w:val="72"/>
        </w:rPr>
        <w:t>钢材</w:t>
      </w:r>
      <w:r w:rsidR="00F37CAB" w:rsidRPr="00F444B0">
        <w:rPr>
          <w:rFonts w:ascii="微软雅黑" w:eastAsia="微软雅黑" w:hAnsi="微软雅黑" w:cs="Arial" w:hint="eastAsia"/>
          <w:kern w:val="0"/>
          <w:sz w:val="72"/>
          <w:szCs w:val="72"/>
        </w:rPr>
        <w:t>】</w:t>
      </w:r>
    </w:p>
    <w:p w:rsidR="00C405BA" w:rsidRPr="00F444B0" w:rsidRDefault="00F37CAB">
      <w:pPr>
        <w:widowControl/>
        <w:adjustRightInd w:val="0"/>
        <w:snapToGrid w:val="0"/>
        <w:spacing w:line="276" w:lineRule="auto"/>
        <w:jc w:val="center"/>
        <w:rPr>
          <w:rFonts w:ascii="微软雅黑" w:eastAsia="微软雅黑" w:hAnsi="微软雅黑" w:cs="Arial"/>
          <w:kern w:val="0"/>
          <w:sz w:val="72"/>
          <w:szCs w:val="72"/>
        </w:rPr>
      </w:pPr>
      <w:r w:rsidRPr="00F444B0">
        <w:rPr>
          <w:rFonts w:ascii="微软雅黑" w:eastAsia="微软雅黑" w:hAnsi="微软雅黑" w:cs="Arial" w:hint="eastAsia"/>
          <w:kern w:val="0"/>
          <w:sz w:val="72"/>
          <w:szCs w:val="72"/>
        </w:rPr>
        <w:t>购销合同</w:t>
      </w: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360" w:lineRule="exact"/>
        <w:jc w:val="left"/>
        <w:rPr>
          <w:rFonts w:ascii="宋体" w:cs="Arial"/>
          <w:kern w:val="0"/>
          <w:sz w:val="24"/>
          <w:szCs w:val="24"/>
        </w:rPr>
      </w:pPr>
    </w:p>
    <w:p w:rsidR="00C405BA" w:rsidRPr="00F444B0" w:rsidRDefault="00C405BA">
      <w:pPr>
        <w:widowControl/>
        <w:spacing w:before="75" w:line="276" w:lineRule="auto"/>
        <w:jc w:val="left"/>
        <w:rPr>
          <w:rFonts w:ascii="宋体" w:cs="Arial"/>
          <w:kern w:val="0"/>
          <w:sz w:val="24"/>
          <w:szCs w:val="24"/>
        </w:rPr>
      </w:pPr>
    </w:p>
    <w:p w:rsidR="00C405BA" w:rsidRPr="00F444B0" w:rsidRDefault="00F37CAB">
      <w:pPr>
        <w:spacing w:line="276" w:lineRule="auto"/>
        <w:ind w:rightChars="404" w:right="848" w:firstLineChars="400" w:firstLine="12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甲方：河南科达东大国际工程有限公司</w:t>
      </w:r>
    </w:p>
    <w:p w:rsidR="00C405BA" w:rsidRPr="00F444B0" w:rsidRDefault="00F37CAB">
      <w:pPr>
        <w:spacing w:line="276" w:lineRule="auto"/>
        <w:ind w:rightChars="404" w:right="848" w:firstLineChars="400" w:firstLine="12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地址：河南自贸试验区郑州片区（郑东）商务外环路25号</w:t>
      </w:r>
    </w:p>
    <w:p w:rsidR="00C405BA" w:rsidRPr="00F444B0" w:rsidRDefault="00F37CAB">
      <w:pPr>
        <w:spacing w:line="276" w:lineRule="auto"/>
        <w:ind w:rightChars="404" w:right="848" w:firstLineChars="700" w:firstLine="21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王</w:t>
      </w:r>
      <w:proofErr w:type="gramStart"/>
      <w:r w:rsidRPr="00F444B0">
        <w:rPr>
          <w:rFonts w:ascii="微软雅黑" w:eastAsia="微软雅黑" w:hAnsi="微软雅黑" w:cs="微软雅黑" w:hint="eastAsia"/>
          <w:b/>
          <w:bCs/>
          <w:sz w:val="30"/>
          <w:szCs w:val="30"/>
        </w:rPr>
        <w:t>鼎国际</w:t>
      </w:r>
      <w:proofErr w:type="gramEnd"/>
      <w:r w:rsidRPr="00F444B0">
        <w:rPr>
          <w:rFonts w:ascii="微软雅黑" w:eastAsia="微软雅黑" w:hAnsi="微软雅黑" w:cs="微软雅黑" w:hint="eastAsia"/>
          <w:b/>
          <w:bCs/>
          <w:sz w:val="30"/>
          <w:szCs w:val="30"/>
        </w:rPr>
        <w:t>大厦23层</w:t>
      </w:r>
    </w:p>
    <w:p w:rsidR="00C405BA" w:rsidRPr="00F444B0" w:rsidRDefault="00F37CAB">
      <w:pPr>
        <w:spacing w:line="276" w:lineRule="auto"/>
        <w:ind w:rightChars="404" w:right="848" w:firstLineChars="400" w:firstLine="12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纳税人识别号：</w:t>
      </w:r>
      <w:r w:rsidRPr="00F444B0">
        <w:rPr>
          <w:rFonts w:ascii="微软雅黑" w:eastAsia="微软雅黑" w:hAnsi="微软雅黑" w:cs="微软雅黑"/>
          <w:b/>
          <w:bCs/>
          <w:sz w:val="30"/>
          <w:szCs w:val="30"/>
        </w:rPr>
        <w:t>914 101 007 067 856 557</w:t>
      </w:r>
    </w:p>
    <w:p w:rsidR="00C405BA" w:rsidRPr="00F444B0" w:rsidRDefault="00C405BA">
      <w:pPr>
        <w:spacing w:line="276" w:lineRule="auto"/>
        <w:rPr>
          <w:rFonts w:ascii="微软雅黑" w:eastAsia="微软雅黑" w:hAnsi="微软雅黑" w:cs="微软雅黑"/>
          <w:b/>
          <w:bCs/>
          <w:sz w:val="30"/>
          <w:szCs w:val="30"/>
        </w:rPr>
      </w:pPr>
    </w:p>
    <w:p w:rsidR="00C405BA" w:rsidRPr="00F444B0" w:rsidRDefault="00C405BA">
      <w:pPr>
        <w:spacing w:line="276" w:lineRule="auto"/>
        <w:rPr>
          <w:rFonts w:ascii="微软雅黑" w:eastAsia="微软雅黑" w:hAnsi="微软雅黑" w:cs="微软雅黑"/>
          <w:b/>
          <w:bCs/>
          <w:sz w:val="30"/>
          <w:szCs w:val="30"/>
        </w:rPr>
      </w:pPr>
    </w:p>
    <w:p w:rsidR="00C405BA" w:rsidRPr="00F444B0" w:rsidRDefault="00C405BA">
      <w:pPr>
        <w:spacing w:line="276" w:lineRule="auto"/>
        <w:rPr>
          <w:rFonts w:ascii="微软雅黑" w:eastAsia="微软雅黑" w:hAnsi="微软雅黑" w:cs="微软雅黑"/>
          <w:b/>
          <w:bCs/>
          <w:sz w:val="30"/>
          <w:szCs w:val="30"/>
        </w:rPr>
      </w:pPr>
    </w:p>
    <w:p w:rsidR="00103EA0" w:rsidRPr="00F444B0" w:rsidRDefault="00103EA0" w:rsidP="00103EA0">
      <w:pPr>
        <w:spacing w:line="276" w:lineRule="auto"/>
        <w:ind w:rightChars="404" w:right="848" w:firstLineChars="400" w:firstLine="12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乙方：</w:t>
      </w:r>
      <w:r w:rsidRPr="00F444B0">
        <w:rPr>
          <w:rFonts w:ascii="微软雅黑" w:eastAsia="微软雅黑" w:hAnsi="微软雅黑" w:cs="微软雅黑"/>
          <w:b/>
          <w:bCs/>
          <w:sz w:val="30"/>
          <w:szCs w:val="30"/>
        </w:rPr>
        <w:t xml:space="preserve"> </w:t>
      </w:r>
    </w:p>
    <w:p w:rsidR="00103EA0" w:rsidRPr="00F444B0" w:rsidRDefault="00103EA0" w:rsidP="00103EA0">
      <w:pPr>
        <w:spacing w:line="276" w:lineRule="auto"/>
        <w:ind w:rightChars="404" w:right="848" w:firstLineChars="400" w:firstLine="12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地址：</w:t>
      </w:r>
      <w:r w:rsidRPr="00F444B0">
        <w:rPr>
          <w:rFonts w:ascii="微软雅黑" w:eastAsia="微软雅黑" w:hAnsi="微软雅黑" w:cs="微软雅黑"/>
          <w:b/>
          <w:bCs/>
          <w:sz w:val="30"/>
          <w:szCs w:val="30"/>
        </w:rPr>
        <w:t xml:space="preserve"> </w:t>
      </w:r>
    </w:p>
    <w:p w:rsidR="00C405BA" w:rsidRPr="00F444B0" w:rsidRDefault="00103EA0" w:rsidP="00103EA0">
      <w:pPr>
        <w:spacing w:line="276" w:lineRule="auto"/>
        <w:ind w:rightChars="404" w:right="848" w:firstLineChars="400" w:firstLine="1200"/>
        <w:rPr>
          <w:rFonts w:ascii="微软雅黑" w:eastAsia="微软雅黑" w:hAnsi="微软雅黑" w:cs="微软雅黑"/>
          <w:b/>
          <w:bCs/>
          <w:sz w:val="30"/>
          <w:szCs w:val="30"/>
        </w:rPr>
      </w:pPr>
      <w:r w:rsidRPr="00F444B0">
        <w:rPr>
          <w:rFonts w:ascii="微软雅黑" w:eastAsia="微软雅黑" w:hAnsi="微软雅黑" w:cs="微软雅黑" w:hint="eastAsia"/>
          <w:b/>
          <w:bCs/>
          <w:sz w:val="30"/>
          <w:szCs w:val="30"/>
        </w:rPr>
        <w:t>纳税人识别号：</w:t>
      </w:r>
      <w:r w:rsidR="00F37CAB" w:rsidRPr="00F444B0">
        <w:rPr>
          <w:rFonts w:ascii="微软雅黑" w:eastAsia="微软雅黑" w:hAnsi="微软雅黑" w:cs="微软雅黑" w:hint="eastAsia"/>
          <w:b/>
          <w:bCs/>
          <w:sz w:val="30"/>
          <w:szCs w:val="30"/>
        </w:rPr>
        <w:t xml:space="preserve">  </w:t>
      </w:r>
    </w:p>
    <w:p w:rsidR="00C405BA" w:rsidRPr="00F444B0" w:rsidRDefault="00C405BA">
      <w:pPr>
        <w:widowControl/>
        <w:spacing w:before="75" w:line="360" w:lineRule="exact"/>
        <w:rPr>
          <w:rFonts w:ascii="微软雅黑" w:eastAsia="微软雅黑" w:hAnsi="微软雅黑" w:cs="Arial"/>
          <w:kern w:val="0"/>
          <w:sz w:val="24"/>
          <w:szCs w:val="24"/>
        </w:rPr>
      </w:pPr>
    </w:p>
    <w:p w:rsidR="00C405BA" w:rsidRPr="00F444B0" w:rsidRDefault="00C405BA">
      <w:pPr>
        <w:widowControl/>
        <w:jc w:val="left"/>
        <w:rPr>
          <w:rFonts w:ascii="微软雅黑" w:eastAsia="微软雅黑" w:hAnsi="微软雅黑" w:cs="Arial"/>
          <w:kern w:val="0"/>
          <w:sz w:val="24"/>
          <w:szCs w:val="24"/>
        </w:rPr>
      </w:pPr>
    </w:p>
    <w:p w:rsidR="00C405BA" w:rsidRPr="00F444B0" w:rsidRDefault="00F37CAB">
      <w:pPr>
        <w:spacing w:line="312" w:lineRule="auto"/>
        <w:ind w:firstLineChars="200" w:firstLine="420"/>
        <w:rPr>
          <w:rFonts w:ascii="微软雅黑" w:eastAsia="微软雅黑" w:hAnsi="微软雅黑" w:cs="宋体"/>
        </w:rPr>
      </w:pPr>
      <w:r w:rsidRPr="00F444B0">
        <w:rPr>
          <w:rFonts w:ascii="微软雅黑" w:eastAsia="微软雅黑" w:hAnsi="微软雅黑" w:cs="宋体" w:hint="eastAsia"/>
        </w:rPr>
        <w:lastRenderedPageBreak/>
        <w:t>供需双方依据《中华人民共和国民法典》、《中华人民共和国产品质量法》等有关法律、法规，经友好协商，自愿订立本合同，决定共同遵守。</w:t>
      </w:r>
    </w:p>
    <w:p w:rsidR="00C405BA" w:rsidRPr="00F444B0" w:rsidRDefault="00F37CAB">
      <w:pPr>
        <w:widowControl/>
        <w:numPr>
          <w:ilvl w:val="0"/>
          <w:numId w:val="1"/>
        </w:numPr>
        <w:spacing w:line="312" w:lineRule="auto"/>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购买产品明细</w:t>
      </w:r>
    </w:p>
    <w:p w:rsidR="00C405BA" w:rsidRPr="00F444B0" w:rsidRDefault="00F37CAB">
      <w:pPr>
        <w:widowControl/>
        <w:spacing w:line="312" w:lineRule="auto"/>
        <w:ind w:left="360"/>
        <w:rPr>
          <w:rFonts w:ascii="微软雅黑" w:eastAsia="微软雅黑" w:hAnsi="微软雅黑" w:cs="宋体"/>
          <w:bCs/>
          <w:kern w:val="0"/>
          <w:szCs w:val="21"/>
        </w:rPr>
      </w:pPr>
      <w:r w:rsidRPr="00F444B0">
        <w:rPr>
          <w:rFonts w:ascii="微软雅黑" w:eastAsia="微软雅黑" w:hAnsi="微软雅黑" w:cs="宋体" w:hint="eastAsia"/>
          <w:bCs/>
          <w:kern w:val="0"/>
          <w:szCs w:val="21"/>
        </w:rPr>
        <w:t xml:space="preserve">甲方决定购买乙方产品明细及合同总金额如下：  </w:t>
      </w:r>
      <w:r w:rsidRPr="00F444B0">
        <w:rPr>
          <w:rFonts w:ascii="微软雅黑" w:eastAsia="微软雅黑" w:hAnsi="微软雅黑" w:cs="宋体"/>
          <w:bCs/>
          <w:kern w:val="0"/>
          <w:szCs w:val="21"/>
        </w:rPr>
        <w:t xml:space="preserve">        </w:t>
      </w:r>
    </w:p>
    <w:tbl>
      <w:tblPr>
        <w:tblW w:w="102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3"/>
        <w:gridCol w:w="1600"/>
        <w:gridCol w:w="2175"/>
        <w:gridCol w:w="1276"/>
        <w:gridCol w:w="708"/>
        <w:gridCol w:w="851"/>
        <w:gridCol w:w="850"/>
        <w:gridCol w:w="1276"/>
        <w:gridCol w:w="1070"/>
      </w:tblGrid>
      <w:tr w:rsidR="00C405BA" w:rsidRPr="00F444B0" w:rsidTr="002E54B5">
        <w:trPr>
          <w:trHeight w:val="19"/>
          <w:jc w:val="center"/>
        </w:trPr>
        <w:tc>
          <w:tcPr>
            <w:tcW w:w="463"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b/>
                <w:szCs w:val="21"/>
              </w:rPr>
              <w:t>序号</w:t>
            </w:r>
          </w:p>
        </w:tc>
        <w:tc>
          <w:tcPr>
            <w:tcW w:w="1600"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产品</w:t>
            </w:r>
            <w:r w:rsidRPr="00F444B0">
              <w:rPr>
                <w:rFonts w:ascii="微软雅黑" w:eastAsia="微软雅黑" w:hAnsi="微软雅黑"/>
                <w:b/>
                <w:szCs w:val="21"/>
              </w:rPr>
              <w:t>名称</w:t>
            </w:r>
          </w:p>
        </w:tc>
        <w:tc>
          <w:tcPr>
            <w:tcW w:w="2175"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b/>
                <w:szCs w:val="21"/>
              </w:rPr>
              <w:t>型号规格</w:t>
            </w:r>
          </w:p>
        </w:tc>
        <w:tc>
          <w:tcPr>
            <w:tcW w:w="1276"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材质</w:t>
            </w:r>
            <w:r w:rsidRPr="00F444B0">
              <w:rPr>
                <w:rFonts w:ascii="微软雅黑" w:eastAsia="微软雅黑" w:hAnsi="微软雅黑"/>
                <w:b/>
                <w:szCs w:val="21"/>
              </w:rPr>
              <w:t>要求</w:t>
            </w:r>
          </w:p>
        </w:tc>
        <w:tc>
          <w:tcPr>
            <w:tcW w:w="708"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单位</w:t>
            </w:r>
          </w:p>
        </w:tc>
        <w:tc>
          <w:tcPr>
            <w:tcW w:w="851"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数量</w:t>
            </w:r>
          </w:p>
        </w:tc>
        <w:tc>
          <w:tcPr>
            <w:tcW w:w="850"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b/>
                <w:szCs w:val="21"/>
              </w:rPr>
              <w:t>单价</w:t>
            </w:r>
          </w:p>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(元)</w:t>
            </w:r>
          </w:p>
        </w:tc>
        <w:tc>
          <w:tcPr>
            <w:tcW w:w="1276"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b/>
                <w:szCs w:val="21"/>
              </w:rPr>
              <w:t>总价</w:t>
            </w:r>
          </w:p>
          <w:p w:rsidR="00C405BA" w:rsidRPr="00F444B0" w:rsidRDefault="00F37CAB">
            <w:pPr>
              <w:spacing w:line="280" w:lineRule="exact"/>
              <w:jc w:val="center"/>
              <w:rPr>
                <w:rFonts w:ascii="微软雅黑" w:eastAsia="微软雅黑" w:hAnsi="微软雅黑"/>
                <w:szCs w:val="21"/>
              </w:rPr>
            </w:pPr>
            <w:r w:rsidRPr="00F444B0">
              <w:rPr>
                <w:rFonts w:ascii="微软雅黑" w:eastAsia="微软雅黑" w:hAnsi="微软雅黑" w:hint="eastAsia"/>
                <w:b/>
                <w:szCs w:val="21"/>
              </w:rPr>
              <w:t>(元)</w:t>
            </w:r>
          </w:p>
        </w:tc>
        <w:tc>
          <w:tcPr>
            <w:tcW w:w="1070" w:type="dxa"/>
            <w:tcBorders>
              <w:top w:val="single" w:sz="12" w:space="0" w:color="auto"/>
              <w:bottom w:val="single" w:sz="4" w:space="0" w:color="auto"/>
            </w:tcBorders>
            <w:vAlign w:val="center"/>
          </w:tcPr>
          <w:p w:rsidR="00C405BA" w:rsidRPr="00F444B0" w:rsidRDefault="00F37CAB">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备注</w:t>
            </w: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color w:val="000000"/>
                <w:szCs w:val="21"/>
              </w:rPr>
              <w:t>1</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widowControl/>
              <w:jc w:val="left"/>
              <w:rPr>
                <w:kern w:val="0"/>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widowControl/>
              <w:jc w:val="right"/>
              <w:rPr>
                <w:rFonts w:ascii="Arial" w:hAnsi="Arial" w:cs="Arial"/>
                <w:kern w:val="0"/>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159F8">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159F8">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widowControl/>
              <w:jc w:val="left"/>
              <w:rPr>
                <w:rFonts w:ascii="Arial" w:hAnsi="Arial" w:cs="Arial"/>
                <w:kern w:val="0"/>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2</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3</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4</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5</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6</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7</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8</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9</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463"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10</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left"/>
              <w:rPr>
                <w:sz w:val="19"/>
                <w:szCs w:val="19"/>
              </w:rPr>
            </w:pPr>
          </w:p>
        </w:tc>
        <w:tc>
          <w:tcPr>
            <w:tcW w:w="2175"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rPr>
                <w:sz w:val="19"/>
                <w:szCs w:val="19"/>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center"/>
              <w:rPr>
                <w:rFonts w:ascii="宋体" w:hAnsi="宋体"/>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E54B5" w:rsidRPr="00F444B0" w:rsidRDefault="002E54B5" w:rsidP="002E54B5">
            <w:pPr>
              <w:jc w:val="right"/>
              <w:rPr>
                <w:rFonts w:ascii="Arial" w:hAnsi="Arial" w:cs="Arial"/>
                <w:sz w:val="20"/>
              </w:rPr>
            </w:pPr>
          </w:p>
        </w:tc>
        <w:tc>
          <w:tcPr>
            <w:tcW w:w="1070" w:type="dxa"/>
            <w:tcBorders>
              <w:top w:val="single" w:sz="4" w:space="0" w:color="auto"/>
              <w:left w:val="single" w:sz="4" w:space="0" w:color="auto"/>
              <w:bottom w:val="single" w:sz="4" w:space="0" w:color="auto"/>
              <w:right w:val="single" w:sz="12" w:space="0" w:color="auto"/>
            </w:tcBorders>
            <w:shd w:val="clear" w:color="000000" w:fill="FFFFFF"/>
            <w:vAlign w:val="center"/>
          </w:tcPr>
          <w:p w:rsidR="002E54B5" w:rsidRPr="00F444B0" w:rsidRDefault="002E54B5" w:rsidP="002E54B5">
            <w:pPr>
              <w:rPr>
                <w:rFonts w:ascii="Arial" w:hAnsi="Arial" w:cs="Arial"/>
                <w:sz w:val="20"/>
              </w:rPr>
            </w:pPr>
          </w:p>
        </w:tc>
      </w:tr>
      <w:tr w:rsidR="002E54B5" w:rsidRPr="00F444B0" w:rsidTr="002E54B5">
        <w:trPr>
          <w:trHeight w:val="340"/>
          <w:jc w:val="center"/>
        </w:trPr>
        <w:tc>
          <w:tcPr>
            <w:tcW w:w="2063" w:type="dxa"/>
            <w:gridSpan w:val="2"/>
            <w:tcBorders>
              <w:top w:val="single" w:sz="4" w:space="0" w:color="auto"/>
              <w:bottom w:val="single" w:sz="4" w:space="0" w:color="auto"/>
            </w:tcBorders>
            <w:shd w:val="clear" w:color="auto" w:fill="D9D9D9"/>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费用</w:t>
            </w:r>
            <w:r w:rsidRPr="00F444B0">
              <w:rPr>
                <w:rFonts w:ascii="微软雅黑" w:eastAsia="微软雅黑" w:hAnsi="微软雅黑"/>
                <w:color w:val="000000"/>
                <w:szCs w:val="21"/>
              </w:rPr>
              <w:t>名称</w:t>
            </w:r>
          </w:p>
        </w:tc>
        <w:tc>
          <w:tcPr>
            <w:tcW w:w="2175" w:type="dxa"/>
            <w:tcBorders>
              <w:top w:val="single" w:sz="4" w:space="0" w:color="auto"/>
              <w:bottom w:val="single" w:sz="4" w:space="0" w:color="auto"/>
            </w:tcBorders>
            <w:shd w:val="clear" w:color="auto" w:fill="D9D9D9"/>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税率</w:t>
            </w:r>
          </w:p>
        </w:tc>
        <w:tc>
          <w:tcPr>
            <w:tcW w:w="1984" w:type="dxa"/>
            <w:gridSpan w:val="2"/>
            <w:tcBorders>
              <w:top w:val="single" w:sz="4" w:space="0" w:color="auto"/>
              <w:bottom w:val="single" w:sz="4" w:space="0" w:color="auto"/>
            </w:tcBorders>
            <w:shd w:val="clear" w:color="auto" w:fill="D9D9D9"/>
            <w:vAlign w:val="center"/>
          </w:tcPr>
          <w:p w:rsidR="002E54B5" w:rsidRPr="00F444B0" w:rsidRDefault="002E54B5" w:rsidP="002E54B5">
            <w:pPr>
              <w:spacing w:line="280" w:lineRule="exact"/>
              <w:jc w:val="center"/>
              <w:rPr>
                <w:rFonts w:ascii="微软雅黑" w:eastAsia="微软雅黑" w:hAnsi="微软雅黑"/>
                <w:szCs w:val="21"/>
              </w:rPr>
            </w:pPr>
            <w:r w:rsidRPr="00F444B0">
              <w:rPr>
                <w:rFonts w:ascii="微软雅黑" w:eastAsia="微软雅黑" w:hAnsi="微软雅黑" w:hint="eastAsia"/>
                <w:color w:val="000000"/>
                <w:szCs w:val="21"/>
              </w:rPr>
              <w:t>税额（元</w:t>
            </w:r>
            <w:r w:rsidRPr="00F444B0">
              <w:rPr>
                <w:rFonts w:ascii="微软雅黑" w:eastAsia="微软雅黑" w:hAnsi="微软雅黑"/>
                <w:color w:val="000000"/>
                <w:szCs w:val="21"/>
              </w:rPr>
              <w:t>）</w:t>
            </w:r>
          </w:p>
        </w:tc>
        <w:tc>
          <w:tcPr>
            <w:tcW w:w="1701" w:type="dxa"/>
            <w:gridSpan w:val="2"/>
            <w:tcBorders>
              <w:top w:val="single" w:sz="4" w:space="0" w:color="auto"/>
              <w:bottom w:val="single" w:sz="4" w:space="0" w:color="auto"/>
            </w:tcBorders>
            <w:shd w:val="clear" w:color="auto" w:fill="D9D9D9"/>
            <w:vAlign w:val="center"/>
          </w:tcPr>
          <w:p w:rsidR="002E54B5" w:rsidRPr="00F444B0" w:rsidRDefault="002E54B5" w:rsidP="002E54B5">
            <w:pPr>
              <w:spacing w:line="280" w:lineRule="exact"/>
              <w:jc w:val="center"/>
              <w:rPr>
                <w:rFonts w:ascii="微软雅黑" w:eastAsia="微软雅黑" w:hAnsi="微软雅黑"/>
                <w:szCs w:val="21"/>
              </w:rPr>
            </w:pPr>
            <w:r w:rsidRPr="00F444B0">
              <w:rPr>
                <w:rFonts w:ascii="微软雅黑" w:eastAsia="微软雅黑" w:hAnsi="微软雅黑" w:hint="eastAsia"/>
                <w:szCs w:val="21"/>
              </w:rPr>
              <w:t>不含税额</w:t>
            </w:r>
            <w:r w:rsidRPr="00F444B0">
              <w:rPr>
                <w:rFonts w:ascii="微软雅黑" w:eastAsia="微软雅黑" w:hAnsi="微软雅黑" w:hint="eastAsia"/>
                <w:color w:val="000000"/>
                <w:szCs w:val="21"/>
              </w:rPr>
              <w:t>（元</w:t>
            </w:r>
            <w:r w:rsidRPr="00F444B0">
              <w:rPr>
                <w:rFonts w:ascii="微软雅黑" w:eastAsia="微软雅黑" w:hAnsi="微软雅黑"/>
                <w:color w:val="000000"/>
                <w:szCs w:val="21"/>
              </w:rPr>
              <w:t>）</w:t>
            </w:r>
          </w:p>
        </w:tc>
        <w:tc>
          <w:tcPr>
            <w:tcW w:w="2346" w:type="dxa"/>
            <w:gridSpan w:val="2"/>
            <w:tcBorders>
              <w:top w:val="single" w:sz="4" w:space="0" w:color="auto"/>
              <w:bottom w:val="single" w:sz="4" w:space="0" w:color="auto"/>
            </w:tcBorders>
            <w:shd w:val="clear" w:color="auto" w:fill="D9D9D9"/>
            <w:vAlign w:val="center"/>
          </w:tcPr>
          <w:p w:rsidR="002E54B5" w:rsidRPr="00F444B0" w:rsidRDefault="002E54B5" w:rsidP="002E54B5">
            <w:pPr>
              <w:spacing w:line="280" w:lineRule="exact"/>
              <w:jc w:val="center"/>
              <w:rPr>
                <w:rFonts w:ascii="微软雅黑" w:eastAsia="微软雅黑" w:hAnsi="微软雅黑"/>
                <w:szCs w:val="21"/>
              </w:rPr>
            </w:pPr>
            <w:r w:rsidRPr="00F444B0">
              <w:rPr>
                <w:rFonts w:ascii="微软雅黑" w:eastAsia="微软雅黑" w:hAnsi="微软雅黑"/>
                <w:szCs w:val="21"/>
              </w:rPr>
              <w:t>合计</w:t>
            </w:r>
            <w:r w:rsidRPr="00F444B0">
              <w:rPr>
                <w:rFonts w:ascii="微软雅黑" w:eastAsia="微软雅黑" w:hAnsi="微软雅黑" w:hint="eastAsia"/>
                <w:szCs w:val="21"/>
              </w:rPr>
              <w:t>（元</w:t>
            </w:r>
            <w:r w:rsidRPr="00F444B0">
              <w:rPr>
                <w:rFonts w:ascii="微软雅黑" w:eastAsia="微软雅黑" w:hAnsi="微软雅黑"/>
                <w:szCs w:val="21"/>
              </w:rPr>
              <w:t>）</w:t>
            </w:r>
          </w:p>
        </w:tc>
      </w:tr>
      <w:tr w:rsidR="002E54B5" w:rsidRPr="00F444B0" w:rsidTr="002E54B5">
        <w:trPr>
          <w:trHeight w:val="340"/>
          <w:jc w:val="center"/>
        </w:trPr>
        <w:tc>
          <w:tcPr>
            <w:tcW w:w="2063"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物料价格小计</w:t>
            </w:r>
          </w:p>
        </w:tc>
        <w:tc>
          <w:tcPr>
            <w:tcW w:w="2175"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color w:val="000000"/>
                <w:szCs w:val="21"/>
              </w:rPr>
            </w:pPr>
            <w:r w:rsidRPr="00F444B0">
              <w:rPr>
                <w:rFonts w:ascii="微软雅黑" w:eastAsia="微软雅黑" w:hAnsi="微软雅黑" w:hint="eastAsia"/>
                <w:b/>
                <w:color w:val="000000"/>
                <w:szCs w:val="21"/>
              </w:rPr>
              <w:t>13%</w:t>
            </w:r>
          </w:p>
        </w:tc>
        <w:tc>
          <w:tcPr>
            <w:tcW w:w="1984"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color w:val="000000"/>
                <w:szCs w:val="21"/>
              </w:rPr>
            </w:pPr>
          </w:p>
        </w:tc>
        <w:tc>
          <w:tcPr>
            <w:tcW w:w="1701"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szCs w:val="21"/>
              </w:rPr>
            </w:pPr>
          </w:p>
        </w:tc>
        <w:tc>
          <w:tcPr>
            <w:tcW w:w="2346"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szCs w:val="21"/>
              </w:rPr>
            </w:pPr>
          </w:p>
        </w:tc>
      </w:tr>
      <w:tr w:rsidR="002E54B5" w:rsidRPr="00F444B0" w:rsidTr="002E54B5">
        <w:trPr>
          <w:trHeight w:val="340"/>
          <w:jc w:val="center"/>
        </w:trPr>
        <w:tc>
          <w:tcPr>
            <w:tcW w:w="2063"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运输费</w:t>
            </w:r>
          </w:p>
        </w:tc>
        <w:tc>
          <w:tcPr>
            <w:tcW w:w="2175"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color w:val="000000"/>
                <w:szCs w:val="21"/>
              </w:rPr>
            </w:pPr>
            <w:r w:rsidRPr="00F444B0">
              <w:rPr>
                <w:rFonts w:ascii="微软雅黑" w:eastAsia="微软雅黑" w:hAnsi="微软雅黑" w:hint="eastAsia"/>
                <w:b/>
                <w:color w:val="000000"/>
                <w:szCs w:val="21"/>
              </w:rPr>
              <w:t>/</w:t>
            </w:r>
          </w:p>
        </w:tc>
        <w:tc>
          <w:tcPr>
            <w:tcW w:w="1984"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color w:val="000000"/>
                <w:szCs w:val="21"/>
              </w:rPr>
            </w:pPr>
            <w:r w:rsidRPr="00F444B0">
              <w:rPr>
                <w:rFonts w:ascii="微软雅黑" w:eastAsia="微软雅黑" w:hAnsi="微软雅黑" w:hint="eastAsia"/>
                <w:b/>
                <w:color w:val="000000"/>
                <w:szCs w:val="21"/>
              </w:rPr>
              <w:t>/</w:t>
            </w:r>
          </w:p>
        </w:tc>
        <w:tc>
          <w:tcPr>
            <w:tcW w:w="1701"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w:t>
            </w:r>
          </w:p>
        </w:tc>
        <w:tc>
          <w:tcPr>
            <w:tcW w:w="2346"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含运费</w:t>
            </w:r>
          </w:p>
        </w:tc>
      </w:tr>
      <w:tr w:rsidR="002E54B5" w:rsidRPr="00F444B0" w:rsidTr="002E54B5">
        <w:trPr>
          <w:trHeight w:val="340"/>
          <w:jc w:val="center"/>
        </w:trPr>
        <w:tc>
          <w:tcPr>
            <w:tcW w:w="2063"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包装或其他费用</w:t>
            </w:r>
          </w:p>
        </w:tc>
        <w:tc>
          <w:tcPr>
            <w:tcW w:w="2175" w:type="dxa"/>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color w:val="000000"/>
                <w:szCs w:val="21"/>
              </w:rPr>
            </w:pPr>
            <w:r w:rsidRPr="00F444B0">
              <w:rPr>
                <w:rFonts w:ascii="微软雅黑" w:eastAsia="微软雅黑" w:hAnsi="微软雅黑" w:hint="eastAsia"/>
                <w:b/>
                <w:color w:val="000000"/>
                <w:szCs w:val="21"/>
              </w:rPr>
              <w:t>/</w:t>
            </w:r>
          </w:p>
        </w:tc>
        <w:tc>
          <w:tcPr>
            <w:tcW w:w="1984"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color w:val="000000"/>
                <w:szCs w:val="21"/>
              </w:rPr>
            </w:pPr>
            <w:r w:rsidRPr="00F444B0">
              <w:rPr>
                <w:rFonts w:ascii="微软雅黑" w:eastAsia="微软雅黑" w:hAnsi="微软雅黑" w:hint="eastAsia"/>
                <w:b/>
                <w:color w:val="000000"/>
                <w:szCs w:val="21"/>
              </w:rPr>
              <w:t>/</w:t>
            </w:r>
          </w:p>
        </w:tc>
        <w:tc>
          <w:tcPr>
            <w:tcW w:w="1701"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w:t>
            </w:r>
          </w:p>
        </w:tc>
        <w:tc>
          <w:tcPr>
            <w:tcW w:w="2346" w:type="dxa"/>
            <w:gridSpan w:val="2"/>
            <w:tcBorders>
              <w:top w:val="single" w:sz="4" w:space="0" w:color="auto"/>
              <w:bottom w:val="single" w:sz="4" w:space="0" w:color="auto"/>
            </w:tcBorders>
            <w:vAlign w:val="center"/>
          </w:tcPr>
          <w:p w:rsidR="002E54B5" w:rsidRPr="00F444B0" w:rsidRDefault="002E54B5" w:rsidP="002E54B5">
            <w:pPr>
              <w:spacing w:line="280" w:lineRule="exact"/>
              <w:jc w:val="center"/>
              <w:rPr>
                <w:rFonts w:ascii="微软雅黑" w:eastAsia="微软雅黑" w:hAnsi="微软雅黑"/>
                <w:b/>
                <w:szCs w:val="21"/>
              </w:rPr>
            </w:pPr>
            <w:r w:rsidRPr="00F444B0">
              <w:rPr>
                <w:rFonts w:ascii="微软雅黑" w:eastAsia="微软雅黑" w:hAnsi="微软雅黑" w:hint="eastAsia"/>
                <w:b/>
                <w:szCs w:val="21"/>
              </w:rPr>
              <w:t>含</w:t>
            </w:r>
            <w:r w:rsidRPr="00F444B0">
              <w:rPr>
                <w:rFonts w:ascii="微软雅黑" w:eastAsia="微软雅黑" w:hAnsi="微软雅黑"/>
                <w:b/>
                <w:szCs w:val="21"/>
              </w:rPr>
              <w:t>包装</w:t>
            </w:r>
          </w:p>
        </w:tc>
      </w:tr>
      <w:tr w:rsidR="002159F8" w:rsidRPr="00F444B0" w:rsidTr="002E54B5">
        <w:trPr>
          <w:trHeight w:val="340"/>
          <w:jc w:val="center"/>
        </w:trPr>
        <w:tc>
          <w:tcPr>
            <w:tcW w:w="2063" w:type="dxa"/>
            <w:gridSpan w:val="2"/>
            <w:tcBorders>
              <w:top w:val="single" w:sz="4" w:space="0" w:color="auto"/>
              <w:bottom w:val="single" w:sz="4" w:space="0" w:color="auto"/>
            </w:tcBorders>
            <w:vAlign w:val="center"/>
          </w:tcPr>
          <w:p w:rsidR="002159F8" w:rsidRPr="00F444B0" w:rsidRDefault="002159F8" w:rsidP="002159F8">
            <w:pPr>
              <w:spacing w:line="280" w:lineRule="exact"/>
              <w:jc w:val="center"/>
              <w:rPr>
                <w:rFonts w:ascii="微软雅黑" w:eastAsia="微软雅黑" w:hAnsi="微软雅黑"/>
                <w:color w:val="000000"/>
                <w:szCs w:val="21"/>
              </w:rPr>
            </w:pPr>
            <w:r w:rsidRPr="00F444B0">
              <w:rPr>
                <w:rFonts w:ascii="微软雅黑" w:eastAsia="微软雅黑" w:hAnsi="微软雅黑" w:hint="eastAsia"/>
                <w:color w:val="000000"/>
                <w:szCs w:val="21"/>
              </w:rPr>
              <w:t>总计</w:t>
            </w:r>
          </w:p>
        </w:tc>
        <w:tc>
          <w:tcPr>
            <w:tcW w:w="2175" w:type="dxa"/>
            <w:tcBorders>
              <w:top w:val="single" w:sz="4" w:space="0" w:color="auto"/>
              <w:bottom w:val="single" w:sz="4" w:space="0" w:color="auto"/>
            </w:tcBorders>
            <w:vAlign w:val="center"/>
          </w:tcPr>
          <w:p w:rsidR="002159F8" w:rsidRPr="00F444B0" w:rsidRDefault="002159F8" w:rsidP="002159F8">
            <w:pPr>
              <w:spacing w:line="280" w:lineRule="exact"/>
              <w:jc w:val="center"/>
              <w:rPr>
                <w:rFonts w:ascii="微软雅黑" w:eastAsia="微软雅黑" w:hAnsi="微软雅黑"/>
                <w:b/>
                <w:color w:val="000000"/>
                <w:szCs w:val="21"/>
              </w:rPr>
            </w:pPr>
            <w:r w:rsidRPr="00F444B0">
              <w:rPr>
                <w:rFonts w:ascii="微软雅黑" w:eastAsia="微软雅黑" w:hAnsi="微软雅黑" w:hint="eastAsia"/>
                <w:b/>
                <w:color w:val="000000"/>
                <w:szCs w:val="21"/>
              </w:rPr>
              <w:t>13%</w:t>
            </w:r>
          </w:p>
        </w:tc>
        <w:tc>
          <w:tcPr>
            <w:tcW w:w="1984" w:type="dxa"/>
            <w:gridSpan w:val="2"/>
            <w:tcBorders>
              <w:top w:val="single" w:sz="4" w:space="0" w:color="auto"/>
              <w:bottom w:val="single" w:sz="4" w:space="0" w:color="auto"/>
            </w:tcBorders>
            <w:vAlign w:val="center"/>
          </w:tcPr>
          <w:p w:rsidR="002159F8" w:rsidRPr="00F444B0" w:rsidRDefault="002159F8" w:rsidP="002159F8">
            <w:pPr>
              <w:spacing w:line="280" w:lineRule="exact"/>
              <w:jc w:val="center"/>
              <w:rPr>
                <w:rFonts w:ascii="微软雅黑" w:eastAsia="微软雅黑" w:hAnsi="微软雅黑"/>
                <w:b/>
                <w:color w:val="000000"/>
                <w:szCs w:val="21"/>
              </w:rPr>
            </w:pPr>
          </w:p>
        </w:tc>
        <w:tc>
          <w:tcPr>
            <w:tcW w:w="1701" w:type="dxa"/>
            <w:gridSpan w:val="2"/>
            <w:tcBorders>
              <w:top w:val="single" w:sz="4" w:space="0" w:color="auto"/>
              <w:bottom w:val="single" w:sz="4" w:space="0" w:color="auto"/>
            </w:tcBorders>
            <w:vAlign w:val="center"/>
          </w:tcPr>
          <w:p w:rsidR="002159F8" w:rsidRPr="00F444B0" w:rsidRDefault="002159F8" w:rsidP="002159F8">
            <w:pPr>
              <w:spacing w:line="280" w:lineRule="exact"/>
              <w:jc w:val="center"/>
              <w:rPr>
                <w:rFonts w:ascii="微软雅黑" w:eastAsia="微软雅黑" w:hAnsi="微软雅黑"/>
                <w:b/>
                <w:szCs w:val="21"/>
              </w:rPr>
            </w:pPr>
          </w:p>
        </w:tc>
        <w:tc>
          <w:tcPr>
            <w:tcW w:w="2346" w:type="dxa"/>
            <w:gridSpan w:val="2"/>
            <w:tcBorders>
              <w:top w:val="single" w:sz="4" w:space="0" w:color="auto"/>
              <w:bottom w:val="single" w:sz="4" w:space="0" w:color="auto"/>
            </w:tcBorders>
            <w:vAlign w:val="center"/>
          </w:tcPr>
          <w:p w:rsidR="002159F8" w:rsidRPr="00F444B0" w:rsidRDefault="002159F8" w:rsidP="002159F8">
            <w:pPr>
              <w:spacing w:line="280" w:lineRule="exact"/>
              <w:jc w:val="center"/>
              <w:rPr>
                <w:rFonts w:ascii="微软雅黑" w:eastAsia="微软雅黑" w:hAnsi="微软雅黑"/>
                <w:b/>
                <w:szCs w:val="21"/>
              </w:rPr>
            </w:pPr>
          </w:p>
        </w:tc>
      </w:tr>
      <w:tr w:rsidR="002159F8" w:rsidRPr="00F444B0" w:rsidTr="002E54B5">
        <w:trPr>
          <w:trHeight w:val="627"/>
          <w:jc w:val="center"/>
        </w:trPr>
        <w:tc>
          <w:tcPr>
            <w:tcW w:w="10269" w:type="dxa"/>
            <w:gridSpan w:val="9"/>
            <w:tcBorders>
              <w:top w:val="single" w:sz="4" w:space="0" w:color="auto"/>
              <w:bottom w:val="single" w:sz="12" w:space="0" w:color="auto"/>
            </w:tcBorders>
            <w:vAlign w:val="center"/>
          </w:tcPr>
          <w:p w:rsidR="002159F8" w:rsidRPr="00F444B0" w:rsidRDefault="002159F8" w:rsidP="001E7328">
            <w:pPr>
              <w:spacing w:line="280" w:lineRule="exact"/>
              <w:rPr>
                <w:rFonts w:ascii="微软雅黑" w:eastAsia="微软雅黑" w:hAnsi="微软雅黑"/>
                <w:szCs w:val="21"/>
              </w:rPr>
            </w:pPr>
            <w:r w:rsidRPr="00F444B0">
              <w:rPr>
                <w:rFonts w:ascii="微软雅黑" w:eastAsia="微软雅黑" w:hAnsi="微软雅黑" w:hint="eastAsia"/>
                <w:color w:val="000000"/>
                <w:sz w:val="23"/>
                <w:szCs w:val="23"/>
              </w:rPr>
              <w:t>人民币大写(增值税专用发票)：</w:t>
            </w:r>
            <w:r w:rsidR="001E7328">
              <w:rPr>
                <w:rFonts w:ascii="微软雅黑" w:eastAsia="微软雅黑" w:hAnsi="微软雅黑" w:hint="eastAsia"/>
                <w:color w:val="000000"/>
                <w:sz w:val="23"/>
                <w:szCs w:val="23"/>
              </w:rPr>
              <w:t xml:space="preserve"> </w:t>
            </w:r>
            <w:r w:rsidRPr="00F444B0">
              <w:rPr>
                <w:rFonts w:ascii="微软雅黑" w:eastAsia="微软雅黑" w:hAnsi="微软雅黑" w:hint="eastAsia"/>
                <w:color w:val="000000"/>
                <w:sz w:val="23"/>
                <w:szCs w:val="23"/>
              </w:rPr>
              <w:t>（该金额为合同暂定总额，实际应以过磅计重结算的最终结算金额为准）</w:t>
            </w:r>
          </w:p>
        </w:tc>
      </w:tr>
    </w:tbl>
    <w:p w:rsidR="00C405BA" w:rsidRPr="00F444B0" w:rsidRDefault="00F37CAB">
      <w:pPr>
        <w:widowControl/>
        <w:spacing w:line="312" w:lineRule="auto"/>
        <w:rPr>
          <w:rFonts w:ascii="微软雅黑" w:eastAsia="微软雅黑" w:hAnsi="微软雅黑" w:cs="宋体"/>
          <w:bCs/>
          <w:kern w:val="0"/>
          <w:szCs w:val="21"/>
        </w:rPr>
      </w:pPr>
      <w:r w:rsidRPr="00F444B0">
        <w:rPr>
          <w:rFonts w:ascii="微软雅黑" w:eastAsia="微软雅黑" w:hAnsi="微软雅黑" w:cs="宋体" w:hint="eastAsia"/>
          <w:bCs/>
          <w:kern w:val="0"/>
          <w:szCs w:val="21"/>
        </w:rPr>
        <w:t>备注：</w:t>
      </w:r>
    </w:p>
    <w:p w:rsidR="00C405BA" w:rsidRPr="00F444B0" w:rsidRDefault="00F37CAB">
      <w:pPr>
        <w:widowControl/>
        <w:tabs>
          <w:tab w:val="left" w:pos="0"/>
        </w:tabs>
        <w:adjustRightInd w:val="0"/>
        <w:snapToGrid w:val="0"/>
        <w:spacing w:line="312" w:lineRule="auto"/>
        <w:ind w:firstLineChars="200" w:firstLine="420"/>
        <w:rPr>
          <w:rFonts w:ascii="微软雅黑" w:eastAsia="微软雅黑" w:hAnsi="微软雅黑" w:cs="宋体"/>
          <w:bCs/>
          <w:kern w:val="0"/>
          <w:szCs w:val="21"/>
        </w:rPr>
      </w:pPr>
      <w:r w:rsidRPr="00F444B0">
        <w:rPr>
          <w:rFonts w:ascii="微软雅黑" w:eastAsia="微软雅黑" w:hAnsi="微软雅黑" w:cs="宋体" w:hint="eastAsia"/>
          <w:bCs/>
          <w:kern w:val="0"/>
          <w:szCs w:val="21"/>
        </w:rPr>
        <w:t>（1）产品如需注明生产产地，需确保来自原厂，产品的质量要求及产地保证详见本合同第</w:t>
      </w:r>
      <w:r w:rsidRPr="00F444B0">
        <w:rPr>
          <w:rFonts w:ascii="微软雅黑" w:eastAsia="微软雅黑" w:hAnsi="微软雅黑" w:cs="宋体"/>
          <w:bCs/>
          <w:kern w:val="0"/>
          <w:szCs w:val="21"/>
        </w:rPr>
        <w:t>8条的约定</w:t>
      </w:r>
      <w:r w:rsidRPr="00F444B0">
        <w:rPr>
          <w:rFonts w:ascii="微软雅黑" w:eastAsia="微软雅黑" w:hAnsi="微软雅黑" w:cs="宋体" w:hint="eastAsia"/>
          <w:bCs/>
          <w:kern w:val="0"/>
          <w:szCs w:val="21"/>
        </w:rPr>
        <w:t>。</w:t>
      </w:r>
    </w:p>
    <w:p w:rsidR="00C405BA" w:rsidRPr="00F444B0" w:rsidRDefault="00F37CAB">
      <w:pPr>
        <w:widowControl/>
        <w:tabs>
          <w:tab w:val="left" w:pos="0"/>
        </w:tabs>
        <w:adjustRightInd w:val="0"/>
        <w:snapToGrid w:val="0"/>
        <w:spacing w:line="312" w:lineRule="auto"/>
        <w:ind w:firstLineChars="200" w:firstLine="420"/>
        <w:rPr>
          <w:rFonts w:ascii="微软雅黑" w:eastAsia="微软雅黑" w:hAnsi="微软雅黑" w:cs="宋体"/>
          <w:bCs/>
          <w:kern w:val="0"/>
          <w:szCs w:val="21"/>
        </w:rPr>
      </w:pPr>
      <w:r w:rsidRPr="00F444B0">
        <w:rPr>
          <w:rFonts w:ascii="微软雅黑" w:eastAsia="微软雅黑" w:hAnsi="微软雅黑" w:cs="宋体" w:hint="eastAsia"/>
          <w:bCs/>
          <w:kern w:val="0"/>
          <w:szCs w:val="21"/>
        </w:rPr>
        <w:t>（</w:t>
      </w:r>
      <w:r w:rsidRPr="00F444B0">
        <w:rPr>
          <w:rFonts w:ascii="微软雅黑" w:eastAsia="微软雅黑" w:hAnsi="微软雅黑" w:cs="宋体"/>
          <w:bCs/>
          <w:kern w:val="0"/>
          <w:szCs w:val="21"/>
        </w:rPr>
        <w:t>2</w:t>
      </w:r>
      <w:r w:rsidRPr="00F444B0">
        <w:rPr>
          <w:rFonts w:ascii="微软雅黑" w:eastAsia="微软雅黑" w:hAnsi="微软雅黑" w:cs="宋体" w:hint="eastAsia"/>
          <w:bCs/>
          <w:kern w:val="0"/>
          <w:szCs w:val="21"/>
        </w:rPr>
        <w:t>）乙方应出具清单，清单应列明常规备品、备件、易损件的名称、规格、型号、品牌，及易损件的报价；乙方应长期向甲方提供与产品原始配件相同的常规备品、备件；乙方应在交货时把与产品相关的全部技术资料、文件、图纸以及相关使用证件、证明等产品资料全部同步提供给甲方。</w:t>
      </w:r>
    </w:p>
    <w:p w:rsidR="00C405BA" w:rsidRPr="00F444B0" w:rsidRDefault="00C405BA" w:rsidP="00120F95">
      <w:pPr>
        <w:widowControl/>
        <w:tabs>
          <w:tab w:val="left" w:pos="0"/>
        </w:tabs>
        <w:adjustRightInd w:val="0"/>
        <w:snapToGrid w:val="0"/>
        <w:spacing w:line="312" w:lineRule="auto"/>
        <w:ind w:left="360" w:hanging="360"/>
        <w:rPr>
          <w:rFonts w:ascii="微软雅黑" w:eastAsia="微软雅黑" w:hAnsi="微软雅黑" w:cs="宋体"/>
          <w:b/>
          <w:bCs/>
          <w:kern w:val="0"/>
          <w:szCs w:val="21"/>
        </w:rPr>
      </w:pPr>
    </w:p>
    <w:p w:rsidR="00C405BA" w:rsidRPr="00F444B0" w:rsidRDefault="00F37CAB">
      <w:pPr>
        <w:widowControl/>
        <w:tabs>
          <w:tab w:val="left" w:pos="0"/>
        </w:tabs>
        <w:adjustRightInd w:val="0"/>
        <w:snapToGrid w:val="0"/>
        <w:spacing w:line="312" w:lineRule="auto"/>
        <w:ind w:left="360" w:hanging="360"/>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2</w:t>
      </w:r>
      <w:r w:rsidRPr="00F444B0">
        <w:rPr>
          <w:rFonts w:ascii="微软雅黑" w:eastAsia="微软雅黑" w:hAnsi="微软雅黑" w:cs="宋体"/>
          <w:b/>
          <w:bCs/>
          <w:kern w:val="0"/>
          <w:szCs w:val="21"/>
        </w:rPr>
        <w:t xml:space="preserve">. </w:t>
      </w:r>
      <w:r w:rsidRPr="00F444B0">
        <w:rPr>
          <w:rFonts w:ascii="微软雅黑" w:eastAsia="微软雅黑" w:hAnsi="微软雅黑" w:cs="宋体" w:hint="eastAsia"/>
          <w:b/>
          <w:bCs/>
          <w:kern w:val="0"/>
          <w:szCs w:val="21"/>
        </w:rPr>
        <w:t>产品包装</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乙方所交付的所有产品必须包装完整，并采取防潮、防湿、防震、防锈、防腐蚀等措施，以保证在长途运输中经受多次搬运和装卸后，产品完好无损，安全到达目的地。由于包装不良所发生的损失，由于采用不充分或不妥善的防护措施而造成产品的任何损坏、腐蚀或变形，甲方有权拒绝接受交付，由此造成的一切损失由乙方自行承担。包装由乙方提供，不回收。包装须在其表面标示物品名称、代码、规格型号、用途、项目等信息或粘贴装箱单。</w:t>
      </w:r>
    </w:p>
    <w:p w:rsidR="00C405BA" w:rsidRPr="00F444B0" w:rsidRDefault="00C405BA">
      <w:pPr>
        <w:widowControl/>
        <w:tabs>
          <w:tab w:val="left" w:pos="0"/>
        </w:tabs>
        <w:adjustRightInd w:val="0"/>
        <w:snapToGrid w:val="0"/>
        <w:spacing w:line="312" w:lineRule="auto"/>
        <w:ind w:firstLineChars="200" w:firstLine="420"/>
        <w:rPr>
          <w:rFonts w:ascii="微软雅黑" w:eastAsia="微软雅黑" w:hAnsi="微软雅黑" w:cs="宋体"/>
          <w:bCs/>
          <w:kern w:val="0"/>
          <w:szCs w:val="21"/>
        </w:rPr>
      </w:pPr>
    </w:p>
    <w:p w:rsidR="00C405BA" w:rsidRPr="00F444B0" w:rsidRDefault="00F37CAB">
      <w:pPr>
        <w:widowControl/>
        <w:tabs>
          <w:tab w:val="left" w:pos="0"/>
        </w:tabs>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3</w:t>
      </w:r>
      <w:r w:rsidRPr="00F444B0">
        <w:rPr>
          <w:rFonts w:ascii="微软雅黑" w:eastAsia="微软雅黑" w:hAnsi="微软雅黑" w:cs="宋体"/>
          <w:b/>
          <w:bCs/>
          <w:kern w:val="0"/>
          <w:szCs w:val="21"/>
        </w:rPr>
        <w:t xml:space="preserve">. </w:t>
      </w:r>
      <w:r w:rsidRPr="00F444B0">
        <w:rPr>
          <w:rFonts w:ascii="微软雅黑" w:eastAsia="微软雅黑" w:hAnsi="微软雅黑" w:cs="宋体" w:hint="eastAsia"/>
          <w:b/>
          <w:bCs/>
          <w:kern w:val="0"/>
          <w:szCs w:val="21"/>
        </w:rPr>
        <w:t>产品交付</w:t>
      </w:r>
    </w:p>
    <w:p w:rsidR="00C405BA" w:rsidRPr="00F444B0" w:rsidRDefault="00F37CAB">
      <w:pPr>
        <w:widowControl/>
        <w:tabs>
          <w:tab w:val="left" w:pos="0"/>
        </w:tabs>
        <w:adjustRightInd w:val="0"/>
        <w:snapToGrid w:val="0"/>
        <w:spacing w:line="312" w:lineRule="auto"/>
        <w:ind w:left="360" w:hanging="360"/>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3</w:t>
      </w:r>
      <w:r w:rsidRPr="00F444B0">
        <w:rPr>
          <w:rFonts w:ascii="微软雅黑" w:eastAsia="微软雅黑" w:hAnsi="微软雅黑" w:cs="宋体"/>
          <w:b/>
          <w:bCs/>
          <w:kern w:val="0"/>
          <w:szCs w:val="21"/>
        </w:rPr>
        <w:t>.1</w:t>
      </w:r>
      <w:r w:rsidRPr="00F444B0">
        <w:rPr>
          <w:rFonts w:ascii="微软雅黑" w:eastAsia="微软雅黑" w:hAnsi="微软雅黑" w:cs="宋体" w:hint="eastAsia"/>
          <w:b/>
          <w:bCs/>
          <w:kern w:val="0"/>
          <w:szCs w:val="21"/>
        </w:rPr>
        <w:t>交付时间</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乙方自行负责产品的运输，并保证在【</w:t>
      </w:r>
      <w:r w:rsidRPr="001E7328">
        <w:rPr>
          <w:rFonts w:ascii="微软雅黑" w:eastAsia="微软雅黑" w:hAnsi="微软雅黑" w:cs="宋体" w:hint="eastAsia"/>
          <w:szCs w:val="21"/>
          <w:highlight w:val="yellow"/>
        </w:rPr>
        <w:t>2024</w:t>
      </w:r>
      <w:r w:rsidRPr="001E7328">
        <w:rPr>
          <w:rFonts w:ascii="微软雅黑" w:eastAsia="微软雅黑" w:hAnsi="微软雅黑" w:cs="宋体"/>
          <w:szCs w:val="21"/>
          <w:highlight w:val="yellow"/>
        </w:rPr>
        <w:t>年</w:t>
      </w:r>
      <w:r w:rsidR="005736B3">
        <w:rPr>
          <w:rFonts w:ascii="微软雅黑" w:eastAsia="微软雅黑" w:hAnsi="微软雅黑" w:cs="宋体"/>
          <w:szCs w:val="21"/>
          <w:highlight w:val="yellow"/>
        </w:rPr>
        <w:t>7</w:t>
      </w:r>
      <w:r w:rsidRPr="001E7328">
        <w:rPr>
          <w:rFonts w:ascii="微软雅黑" w:eastAsia="微软雅黑" w:hAnsi="微软雅黑" w:cs="宋体"/>
          <w:szCs w:val="21"/>
          <w:highlight w:val="yellow"/>
        </w:rPr>
        <w:t>月</w:t>
      </w:r>
      <w:r w:rsidR="005736B3">
        <w:rPr>
          <w:rFonts w:ascii="微软雅黑" w:eastAsia="微软雅黑" w:hAnsi="微软雅黑" w:cs="宋体"/>
          <w:szCs w:val="21"/>
          <w:highlight w:val="yellow"/>
        </w:rPr>
        <w:t>25</w:t>
      </w:r>
      <w:r w:rsidRPr="001E7328">
        <w:rPr>
          <w:rFonts w:ascii="微软雅黑" w:eastAsia="微软雅黑" w:hAnsi="微软雅黑" w:cs="宋体"/>
          <w:szCs w:val="21"/>
          <w:highlight w:val="yellow"/>
        </w:rPr>
        <w:t>日前</w:t>
      </w:r>
      <w:r w:rsidRPr="00F444B0">
        <w:rPr>
          <w:rFonts w:ascii="微软雅黑" w:eastAsia="微软雅黑" w:hAnsi="微软雅黑" w:cs="宋体"/>
          <w:szCs w:val="21"/>
        </w:rPr>
        <w:t>】（下称“交货日期”）</w:t>
      </w:r>
      <w:r w:rsidRPr="00F444B0">
        <w:rPr>
          <w:rFonts w:ascii="微软雅黑" w:eastAsia="微软雅黑" w:hAnsi="微软雅黑" w:cs="宋体" w:hint="eastAsia"/>
          <w:szCs w:val="21"/>
        </w:rPr>
        <w:t>将合同产品（包括但不限于产品的保险单、保修单、产品合格证、质量保证书等）送至合同约定的交货地点。如甲方延后前述交货日期要求，乙方仍应在交货日期前完成备货，并将按甲方另行通知的交货时间发货。</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产品经甲方签收后视为交付完成，产品所有权在交付完成时转移给甲方。</w:t>
      </w:r>
      <w:bookmarkStart w:id="0" w:name="_Hlk525141338"/>
      <w:r w:rsidRPr="00F444B0">
        <w:rPr>
          <w:rFonts w:ascii="微软雅黑" w:eastAsia="微软雅黑" w:hAnsi="微软雅黑" w:cs="宋体" w:hint="eastAsia"/>
          <w:szCs w:val="21"/>
        </w:rPr>
        <w:t>产品在验收合格之前毁损、灭失的风险由乙方承担</w:t>
      </w:r>
      <w:bookmarkEnd w:id="0"/>
      <w:r w:rsidRPr="00F444B0">
        <w:rPr>
          <w:rFonts w:ascii="微软雅黑" w:eastAsia="微软雅黑" w:hAnsi="微软雅黑" w:cs="宋体" w:hint="eastAsia"/>
          <w:szCs w:val="21"/>
        </w:rPr>
        <w:t>。</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除不可抗力外，乙方延迟交货须向甲方支付违约金，每延迟一天按合同总金额的1％计算违约金。如乙方延迟交货超过两周，甲方有权解除本合同，并有权按本合同第11.1条追究乙方违约责任。</w:t>
      </w:r>
    </w:p>
    <w:p w:rsidR="00C405BA" w:rsidRPr="00F444B0" w:rsidRDefault="00F37CAB">
      <w:pPr>
        <w:pStyle w:val="HTML"/>
        <w:widowControl/>
        <w:shd w:val="clear" w:color="auto" w:fill="FFFFFF"/>
        <w:adjustRightInd w:val="0"/>
        <w:snapToGrid w:val="0"/>
        <w:spacing w:line="312" w:lineRule="auto"/>
        <w:jc w:val="both"/>
        <w:rPr>
          <w:rFonts w:ascii="微软雅黑" w:eastAsia="微软雅黑" w:hAnsi="微软雅黑"/>
          <w:b/>
          <w:bCs/>
          <w:sz w:val="21"/>
          <w:szCs w:val="21"/>
          <w:shd w:val="clear" w:color="auto" w:fill="FFFFFF"/>
        </w:rPr>
      </w:pPr>
      <w:r w:rsidRPr="00F444B0">
        <w:rPr>
          <w:rFonts w:ascii="微软雅黑" w:eastAsia="微软雅黑" w:hAnsi="微软雅黑"/>
          <w:b/>
          <w:bCs/>
          <w:sz w:val="21"/>
          <w:szCs w:val="21"/>
          <w:shd w:val="clear" w:color="auto" w:fill="FFFFFF"/>
        </w:rPr>
        <w:t>3.2</w:t>
      </w:r>
      <w:r w:rsidRPr="00F444B0">
        <w:rPr>
          <w:rFonts w:ascii="微软雅黑" w:eastAsia="微软雅黑" w:hAnsi="微软雅黑" w:hint="eastAsia"/>
          <w:b/>
          <w:bCs/>
          <w:sz w:val="21"/>
          <w:szCs w:val="21"/>
          <w:shd w:val="clear" w:color="auto" w:fill="FFFFFF"/>
        </w:rPr>
        <w:t>备货</w:t>
      </w:r>
    </w:p>
    <w:p w:rsidR="00C405BA" w:rsidRPr="00F444B0"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乙方在送货前，应确保产品已按照以下要求完成备货：</w:t>
      </w:r>
    </w:p>
    <w:p w:rsidR="00C405BA" w:rsidRPr="00F444B0"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必须事先核对（１）具备一式三联或以上的送货单；（２）送货单上正确并清楚地注明甲方主体名称、乙方名称、采购订单号、产品编码、产品名称、产品规格、订单数量、实际送货数量、单位等相关信息；不得显示采购产品单价；（３）没有产品包装破损，或其它特殊异样及严重变形等情形。送货单作为送货依据；要求为红色为或蓝色鲜章。</w:t>
      </w:r>
      <w:r w:rsidRPr="00F444B0">
        <w:rPr>
          <w:rFonts w:ascii="微软雅黑" w:eastAsia="微软雅黑" w:hAnsi="微软雅黑" w:cs="宋体" w:hint="eastAsia"/>
          <w:b/>
          <w:color w:val="FF0000"/>
          <w:sz w:val="21"/>
          <w:szCs w:val="21"/>
          <w:shd w:val="clear" w:color="auto" w:fill="FFFFFF"/>
        </w:rPr>
        <w:t>（随机资料原件</w:t>
      </w:r>
      <w:r w:rsidRPr="00F444B0">
        <w:rPr>
          <w:rFonts w:ascii="微软雅黑" w:eastAsia="微软雅黑" w:hAnsi="微软雅黑" w:cs="宋体"/>
          <w:b/>
          <w:color w:val="FF0000"/>
          <w:sz w:val="21"/>
          <w:szCs w:val="21"/>
          <w:shd w:val="clear" w:color="auto" w:fill="FFFFFF"/>
        </w:rPr>
        <w:t>随货</w:t>
      </w:r>
      <w:r w:rsidRPr="00F444B0">
        <w:rPr>
          <w:rFonts w:ascii="微软雅黑" w:eastAsia="微软雅黑" w:hAnsi="微软雅黑" w:cs="宋体" w:hint="eastAsia"/>
          <w:b/>
          <w:color w:val="FF0000"/>
          <w:sz w:val="21"/>
          <w:szCs w:val="21"/>
          <w:shd w:val="clear" w:color="auto" w:fill="FFFFFF"/>
        </w:rPr>
        <w:t>发往</w:t>
      </w:r>
      <w:r w:rsidRPr="00F444B0">
        <w:rPr>
          <w:rFonts w:ascii="微软雅黑" w:eastAsia="微软雅黑" w:hAnsi="微软雅黑" w:cs="宋体"/>
          <w:b/>
          <w:color w:val="FF0000"/>
          <w:sz w:val="21"/>
          <w:szCs w:val="21"/>
          <w:shd w:val="clear" w:color="auto" w:fill="FFFFFF"/>
        </w:rPr>
        <w:t>现场，电子版发</w:t>
      </w:r>
      <w:r w:rsidRPr="00F444B0">
        <w:rPr>
          <w:rFonts w:ascii="微软雅黑" w:eastAsia="微软雅黑" w:hAnsi="微软雅黑" w:cs="宋体" w:hint="eastAsia"/>
          <w:b/>
          <w:color w:val="FF0000"/>
          <w:sz w:val="21"/>
          <w:szCs w:val="21"/>
          <w:shd w:val="clear" w:color="auto" w:fill="FFFFFF"/>
        </w:rPr>
        <w:t>甲方公司</w:t>
      </w:r>
      <w:r w:rsidRPr="00F444B0">
        <w:rPr>
          <w:rFonts w:ascii="微软雅黑" w:eastAsia="微软雅黑" w:hAnsi="微软雅黑" w:cs="宋体"/>
          <w:b/>
          <w:color w:val="FF0000"/>
          <w:sz w:val="21"/>
          <w:szCs w:val="21"/>
          <w:shd w:val="clear" w:color="auto" w:fill="FFFFFF"/>
        </w:rPr>
        <w:t>邮箱</w:t>
      </w:r>
      <w:r w:rsidRPr="00F444B0">
        <w:rPr>
          <w:rFonts w:ascii="微软雅黑" w:eastAsia="微软雅黑" w:hAnsi="微软雅黑" w:cs="宋体" w:hint="eastAsia"/>
          <w:b/>
          <w:color w:val="FF0000"/>
          <w:sz w:val="21"/>
          <w:szCs w:val="21"/>
          <w:shd w:val="clear" w:color="auto" w:fill="FFFFFF"/>
        </w:rPr>
        <w:t>：</w:t>
      </w:r>
      <w:r w:rsidRPr="00F444B0">
        <w:rPr>
          <w:rFonts w:ascii="微软雅黑" w:eastAsia="微软雅黑" w:hAnsi="微软雅黑" w:cs="宋体"/>
          <w:b/>
          <w:color w:val="FF0000"/>
          <w:sz w:val="21"/>
          <w:szCs w:val="21"/>
          <w:shd w:val="clear" w:color="auto" w:fill="FFFFFF"/>
        </w:rPr>
        <w:t>cg@kedaneu.com）</w:t>
      </w:r>
    </w:p>
    <w:p w:rsidR="00C405BA" w:rsidRPr="00F444B0" w:rsidRDefault="00F37CAB">
      <w:pPr>
        <w:widowControl/>
        <w:tabs>
          <w:tab w:val="left" w:pos="0"/>
        </w:tabs>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3</w:t>
      </w:r>
      <w:r w:rsidRPr="00F444B0">
        <w:rPr>
          <w:rFonts w:ascii="微软雅黑" w:eastAsia="微软雅黑" w:hAnsi="微软雅黑" w:cs="宋体"/>
          <w:b/>
          <w:bCs/>
          <w:kern w:val="0"/>
          <w:szCs w:val="21"/>
        </w:rPr>
        <w:t>.</w:t>
      </w:r>
      <w:r w:rsidRPr="00F444B0">
        <w:rPr>
          <w:rFonts w:ascii="微软雅黑" w:eastAsia="微软雅黑" w:hAnsi="微软雅黑" w:cs="宋体" w:hint="eastAsia"/>
          <w:b/>
          <w:bCs/>
          <w:kern w:val="0"/>
          <w:szCs w:val="21"/>
        </w:rPr>
        <w:t>3</w:t>
      </w:r>
      <w:r w:rsidRPr="00F444B0">
        <w:rPr>
          <w:rFonts w:ascii="微软雅黑" w:eastAsia="微软雅黑" w:hAnsi="微软雅黑" w:cs="宋体"/>
          <w:b/>
          <w:bCs/>
          <w:kern w:val="0"/>
          <w:szCs w:val="21"/>
        </w:rPr>
        <w:t xml:space="preserve"> </w:t>
      </w:r>
      <w:r w:rsidRPr="00F444B0">
        <w:rPr>
          <w:rFonts w:ascii="微软雅黑" w:eastAsia="微软雅黑" w:hAnsi="微软雅黑" w:cs="宋体" w:hint="eastAsia"/>
          <w:b/>
          <w:bCs/>
          <w:kern w:val="0"/>
          <w:szCs w:val="21"/>
        </w:rPr>
        <w:t>运输</w:t>
      </w:r>
    </w:p>
    <w:p w:rsidR="00C405BA" w:rsidRPr="00F444B0" w:rsidRDefault="00F37CAB">
      <w:pPr>
        <w:adjustRightInd w:val="0"/>
        <w:snapToGrid w:val="0"/>
        <w:spacing w:line="312" w:lineRule="auto"/>
        <w:ind w:firstLine="435"/>
        <w:rPr>
          <w:rFonts w:ascii="微软雅黑" w:eastAsia="微软雅黑" w:hAnsi="微软雅黑" w:cs="宋体"/>
          <w:szCs w:val="21"/>
        </w:rPr>
      </w:pPr>
      <w:r w:rsidRPr="00F444B0">
        <w:rPr>
          <w:rFonts w:ascii="微软雅黑" w:eastAsia="微软雅黑" w:hAnsi="微软雅黑" w:cs="宋体" w:hint="eastAsia"/>
          <w:szCs w:val="21"/>
        </w:rPr>
        <w:t>双方同意按如下指示交付合同产品：</w:t>
      </w:r>
    </w:p>
    <w:p w:rsidR="00C405BA" w:rsidRPr="00F444B0" w:rsidRDefault="00F37CAB">
      <w:pPr>
        <w:adjustRightInd w:val="0"/>
        <w:snapToGrid w:val="0"/>
        <w:spacing w:line="312" w:lineRule="auto"/>
        <w:ind w:firstLine="435"/>
        <w:rPr>
          <w:rFonts w:ascii="微软雅黑" w:eastAsia="微软雅黑" w:hAnsi="微软雅黑" w:cs="宋体"/>
          <w:szCs w:val="21"/>
        </w:rPr>
      </w:pPr>
      <w:r w:rsidRPr="00F444B0">
        <w:rPr>
          <w:rFonts w:ascii="微软雅黑" w:eastAsia="微软雅黑" w:hAnsi="微软雅黑" w:cs="宋体" w:hint="eastAsia"/>
          <w:szCs w:val="21"/>
        </w:rPr>
        <w:t>交货地点：</w:t>
      </w:r>
      <w:r w:rsidRPr="00F444B0">
        <w:rPr>
          <w:rFonts w:ascii="微软雅黑" w:eastAsia="微软雅黑" w:hAnsi="微软雅黑" w:cs="宋体" w:hint="eastAsia"/>
          <w:szCs w:val="21"/>
          <w:u w:val="single"/>
        </w:rPr>
        <w:t xml:space="preserve"> </w:t>
      </w:r>
      <w:r w:rsidR="001E7328" w:rsidRPr="001E7328">
        <w:rPr>
          <w:rFonts w:ascii="微软雅黑" w:eastAsia="微软雅黑" w:hAnsi="微软雅黑" w:cs="宋体" w:hint="eastAsia"/>
          <w:szCs w:val="21"/>
          <w:u w:val="single"/>
        </w:rPr>
        <w:t>甘肃省嘉峪关市</w:t>
      </w:r>
      <w:proofErr w:type="gramStart"/>
      <w:r w:rsidR="001E7328" w:rsidRPr="001E7328">
        <w:rPr>
          <w:rFonts w:ascii="微软雅黑" w:eastAsia="微软雅黑" w:hAnsi="微软雅黑" w:cs="宋体" w:hint="eastAsia"/>
          <w:szCs w:val="21"/>
          <w:u w:val="single"/>
        </w:rPr>
        <w:t>嘉北工业</w:t>
      </w:r>
      <w:proofErr w:type="gramEnd"/>
      <w:r w:rsidR="001E7328" w:rsidRPr="001E7328">
        <w:rPr>
          <w:rFonts w:ascii="微软雅黑" w:eastAsia="微软雅黑" w:hAnsi="微软雅黑" w:cs="宋体" w:hint="eastAsia"/>
          <w:szCs w:val="21"/>
          <w:u w:val="single"/>
        </w:rPr>
        <w:t>园内</w:t>
      </w:r>
      <w:r w:rsidR="001E7328">
        <w:rPr>
          <w:rFonts w:ascii="微软雅黑" w:eastAsia="微软雅黑" w:hAnsi="微软雅黑" w:cs="宋体" w:hint="eastAsia"/>
          <w:szCs w:val="21"/>
          <w:u w:val="single"/>
        </w:rPr>
        <w:t xml:space="preserve">  </w:t>
      </w:r>
    </w:p>
    <w:p w:rsidR="00C405BA" w:rsidRPr="00F444B0" w:rsidRDefault="00F37CAB">
      <w:pPr>
        <w:adjustRightInd w:val="0"/>
        <w:snapToGrid w:val="0"/>
        <w:spacing w:line="312" w:lineRule="auto"/>
        <w:ind w:firstLine="435"/>
        <w:rPr>
          <w:rFonts w:ascii="微软雅黑" w:eastAsia="微软雅黑" w:hAnsi="微软雅黑" w:cs="宋体"/>
          <w:szCs w:val="21"/>
        </w:rPr>
      </w:pPr>
      <w:r w:rsidRPr="00F444B0">
        <w:rPr>
          <w:rFonts w:ascii="微软雅黑" w:eastAsia="微软雅黑" w:hAnsi="微软雅黑" w:cs="宋体" w:hint="eastAsia"/>
          <w:szCs w:val="21"/>
        </w:rPr>
        <w:t>联系人：</w:t>
      </w:r>
      <w:r w:rsidRPr="00F444B0">
        <w:rPr>
          <w:rFonts w:cs="Arial"/>
          <w:color w:val="000000"/>
          <w:u w:val="single"/>
        </w:rPr>
        <w:t xml:space="preserve"> </w:t>
      </w:r>
      <w:r w:rsidR="001E7328">
        <w:rPr>
          <w:rFonts w:ascii="微软雅黑" w:eastAsia="微软雅黑" w:hAnsi="微软雅黑" w:cs="宋体" w:hint="eastAsia"/>
          <w:szCs w:val="21"/>
          <w:u w:val="single"/>
        </w:rPr>
        <w:t xml:space="preserve"> </w:t>
      </w:r>
      <w:r w:rsidR="001E7328">
        <w:rPr>
          <w:rFonts w:ascii="微软雅黑" w:eastAsia="微软雅黑" w:hAnsi="微软雅黑" w:cs="宋体"/>
          <w:szCs w:val="21"/>
          <w:u w:val="single"/>
        </w:rPr>
        <w:t xml:space="preserve">  </w:t>
      </w:r>
      <w:r w:rsidRPr="00F444B0">
        <w:rPr>
          <w:rFonts w:cs="Arial"/>
          <w:color w:val="000000"/>
          <w:u w:val="single"/>
        </w:rPr>
        <w:t xml:space="preserve">      </w:t>
      </w:r>
    </w:p>
    <w:p w:rsidR="00C405BA" w:rsidRPr="00F444B0" w:rsidRDefault="00F37CAB">
      <w:pPr>
        <w:adjustRightInd w:val="0"/>
        <w:snapToGrid w:val="0"/>
        <w:spacing w:line="312" w:lineRule="auto"/>
        <w:ind w:firstLine="435"/>
        <w:rPr>
          <w:szCs w:val="21"/>
          <w:shd w:val="clear" w:color="auto" w:fill="FFFFFF"/>
        </w:rPr>
      </w:pPr>
      <w:r w:rsidRPr="00F444B0">
        <w:rPr>
          <w:rFonts w:ascii="微软雅黑" w:eastAsia="微软雅黑" w:hAnsi="微软雅黑" w:cs="宋体" w:hint="eastAsia"/>
          <w:szCs w:val="21"/>
        </w:rPr>
        <w:t>电  话：</w:t>
      </w:r>
      <w:r w:rsidRPr="00F444B0">
        <w:rPr>
          <w:rFonts w:cs="Arial"/>
          <w:color w:val="000000"/>
          <w:u w:val="single"/>
        </w:rPr>
        <w:t xml:space="preserve"> </w:t>
      </w:r>
      <w:r w:rsidRPr="00F444B0">
        <w:rPr>
          <w:rFonts w:ascii="微软雅黑" w:eastAsia="微软雅黑" w:hAnsi="微软雅黑" w:cs="宋体" w:hint="eastAsia"/>
          <w:szCs w:val="21"/>
          <w:u w:val="single"/>
        </w:rPr>
        <w:t xml:space="preserve"> </w:t>
      </w:r>
      <w:r w:rsidR="001E7328">
        <w:rPr>
          <w:rFonts w:ascii="微软雅黑" w:eastAsia="微软雅黑" w:hAnsi="微软雅黑" w:cs="宋体"/>
          <w:szCs w:val="21"/>
          <w:u w:val="single"/>
        </w:rPr>
        <w:t xml:space="preserve">        </w:t>
      </w:r>
      <w:r w:rsidRPr="00F444B0">
        <w:rPr>
          <w:rFonts w:ascii="微软雅黑" w:eastAsia="微软雅黑" w:hAnsi="微软雅黑" w:cs="宋体" w:hint="eastAsia"/>
          <w:szCs w:val="21"/>
          <w:u w:val="single"/>
        </w:rPr>
        <w:t xml:space="preserve">  </w:t>
      </w:r>
      <w:r w:rsidRPr="00F444B0">
        <w:rPr>
          <w:rFonts w:cs="Arial"/>
          <w:color w:val="000000"/>
          <w:u w:val="single"/>
        </w:rPr>
        <w:t xml:space="preserve"> </w:t>
      </w:r>
    </w:p>
    <w:p w:rsidR="00C405BA" w:rsidRPr="00F444B0"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产品运输过程中的一切风险、损耗等由乙方承担。</w:t>
      </w:r>
    </w:p>
    <w:p w:rsidR="00C405BA" w:rsidRPr="00F444B0" w:rsidRDefault="00F37CAB">
      <w:pPr>
        <w:pStyle w:val="HTML"/>
        <w:widowControl/>
        <w:shd w:val="clear" w:color="auto" w:fill="FFFFFF"/>
        <w:adjustRightInd w:val="0"/>
        <w:snapToGrid w:val="0"/>
        <w:spacing w:line="312" w:lineRule="auto"/>
        <w:jc w:val="both"/>
        <w:rPr>
          <w:rFonts w:ascii="微软雅黑" w:eastAsia="微软雅黑" w:hAnsi="微软雅黑"/>
          <w:b/>
          <w:bCs/>
          <w:sz w:val="21"/>
          <w:szCs w:val="21"/>
          <w:shd w:val="clear" w:color="auto" w:fill="FFFFFF"/>
        </w:rPr>
      </w:pPr>
      <w:r w:rsidRPr="00F444B0">
        <w:rPr>
          <w:rFonts w:ascii="微软雅黑" w:eastAsia="微软雅黑" w:hAnsi="微软雅黑"/>
          <w:b/>
          <w:bCs/>
          <w:sz w:val="21"/>
          <w:szCs w:val="21"/>
          <w:shd w:val="clear" w:color="auto" w:fill="FFFFFF"/>
        </w:rPr>
        <w:t>3.4</w:t>
      </w:r>
      <w:r w:rsidRPr="00F444B0">
        <w:rPr>
          <w:rFonts w:ascii="微软雅黑" w:eastAsia="微软雅黑" w:hAnsi="微软雅黑" w:hint="eastAsia"/>
          <w:b/>
          <w:bCs/>
          <w:sz w:val="21"/>
          <w:szCs w:val="21"/>
          <w:shd w:val="clear" w:color="auto" w:fill="FFFFFF"/>
        </w:rPr>
        <w:t>交货</w:t>
      </w:r>
    </w:p>
    <w:p w:rsidR="00C405BA" w:rsidRPr="00F444B0" w:rsidRDefault="00F37CAB">
      <w:pPr>
        <w:pStyle w:val="HTML"/>
        <w:widowControl/>
        <w:shd w:val="clear" w:color="auto" w:fill="FFFFFF"/>
        <w:adjustRightInd w:val="0"/>
        <w:snapToGrid w:val="0"/>
        <w:spacing w:line="312" w:lineRule="auto"/>
        <w:ind w:firstLineChars="200" w:firstLine="420"/>
        <w:jc w:val="both"/>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乙方应负责将产品按照甲方的要求进行交货，包括但不限于：</w:t>
      </w:r>
    </w:p>
    <w:p w:rsidR="00C405BA" w:rsidRPr="00F444B0" w:rsidRDefault="00F37CAB">
      <w:pPr>
        <w:pStyle w:val="HTML"/>
        <w:widowControl/>
        <w:numPr>
          <w:ilvl w:val="0"/>
          <w:numId w:val="2"/>
        </w:numPr>
        <w:shd w:val="clear" w:color="auto" w:fill="FFFFFF"/>
        <w:tabs>
          <w:tab w:val="left" w:pos="993"/>
        </w:tabs>
        <w:adjustRightInd w:val="0"/>
        <w:snapToGrid w:val="0"/>
        <w:spacing w:line="312" w:lineRule="auto"/>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产品运输至甲方指定的具体区域；</w:t>
      </w:r>
    </w:p>
    <w:p w:rsidR="00C405BA" w:rsidRPr="00F444B0" w:rsidRDefault="00F37CAB">
      <w:pPr>
        <w:pStyle w:val="HTML"/>
        <w:widowControl/>
        <w:numPr>
          <w:ilvl w:val="0"/>
          <w:numId w:val="2"/>
        </w:numPr>
        <w:shd w:val="clear" w:color="auto" w:fill="FFFFFF"/>
        <w:tabs>
          <w:tab w:val="clear" w:pos="1832"/>
          <w:tab w:val="left" w:pos="993"/>
        </w:tabs>
        <w:adjustRightInd w:val="0"/>
        <w:snapToGrid w:val="0"/>
        <w:spacing w:line="312" w:lineRule="auto"/>
        <w:jc w:val="both"/>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如乙方将产品运输至交货地点时处于甲方规定的休息时间段，乙方应等候至甲方的正常收货时间。</w:t>
      </w:r>
    </w:p>
    <w:p w:rsidR="00C405BA" w:rsidRPr="00F444B0" w:rsidRDefault="00F37CAB">
      <w:pPr>
        <w:pStyle w:val="HTML"/>
        <w:widowControl/>
        <w:numPr>
          <w:ilvl w:val="0"/>
          <w:numId w:val="2"/>
        </w:numPr>
        <w:shd w:val="clear" w:color="auto" w:fill="FFFFFF"/>
        <w:tabs>
          <w:tab w:val="clear" w:pos="1832"/>
          <w:tab w:val="left" w:pos="993"/>
        </w:tabs>
        <w:adjustRightInd w:val="0"/>
        <w:snapToGrid w:val="0"/>
        <w:spacing w:line="312" w:lineRule="auto"/>
        <w:jc w:val="both"/>
        <w:rPr>
          <w:rFonts w:ascii="微软雅黑" w:eastAsia="微软雅黑" w:hAnsi="微软雅黑"/>
          <w:sz w:val="21"/>
          <w:szCs w:val="21"/>
          <w:shd w:val="clear" w:color="auto" w:fill="FFFFFF"/>
        </w:rPr>
      </w:pPr>
      <w:r w:rsidRPr="00F444B0">
        <w:rPr>
          <w:rFonts w:ascii="微软雅黑" w:eastAsia="微软雅黑" w:hAnsi="微软雅黑" w:hint="eastAsia"/>
          <w:sz w:val="21"/>
          <w:szCs w:val="21"/>
          <w:shd w:val="clear" w:color="auto" w:fill="FFFFFF"/>
        </w:rPr>
        <w:t>乙方在整个交货过程中应尽量减少噪声及对环境的影响。</w:t>
      </w:r>
    </w:p>
    <w:p w:rsidR="00C405BA" w:rsidRPr="00F444B0" w:rsidRDefault="00C405BA">
      <w:pPr>
        <w:adjustRightInd w:val="0"/>
        <w:snapToGrid w:val="0"/>
        <w:spacing w:line="312" w:lineRule="auto"/>
        <w:rPr>
          <w:rFonts w:ascii="微软雅黑" w:eastAsia="微软雅黑" w:hAnsi="微软雅黑" w:cs="宋体"/>
          <w:szCs w:val="21"/>
        </w:rPr>
      </w:pPr>
    </w:p>
    <w:p w:rsidR="00C405BA" w:rsidRPr="00F444B0" w:rsidRDefault="00F37CAB">
      <w:pPr>
        <w:widowControl/>
        <w:tabs>
          <w:tab w:val="left" w:pos="0"/>
        </w:tabs>
        <w:adjustRightInd w:val="0"/>
        <w:snapToGrid w:val="0"/>
        <w:spacing w:line="312" w:lineRule="auto"/>
        <w:ind w:left="360" w:hanging="360"/>
        <w:rPr>
          <w:rFonts w:ascii="微软雅黑" w:eastAsia="微软雅黑" w:hAnsi="微软雅黑" w:cs="宋体"/>
          <w:b/>
          <w:bCs/>
          <w:kern w:val="0"/>
          <w:szCs w:val="21"/>
        </w:rPr>
      </w:pPr>
      <w:r w:rsidRPr="00F444B0">
        <w:rPr>
          <w:rFonts w:ascii="微软雅黑" w:eastAsia="微软雅黑" w:hAnsi="微软雅黑" w:cs="宋体"/>
          <w:b/>
          <w:bCs/>
          <w:kern w:val="0"/>
          <w:szCs w:val="21"/>
        </w:rPr>
        <w:t xml:space="preserve">4. </w:t>
      </w:r>
      <w:r w:rsidRPr="00F444B0">
        <w:rPr>
          <w:rFonts w:ascii="微软雅黑" w:eastAsia="微软雅黑" w:hAnsi="微软雅黑" w:cs="宋体" w:hint="eastAsia"/>
          <w:b/>
          <w:bCs/>
          <w:kern w:val="0"/>
          <w:szCs w:val="21"/>
        </w:rPr>
        <w:t>付款方式及发票</w:t>
      </w:r>
    </w:p>
    <w:p w:rsidR="00C405BA" w:rsidRPr="00F444B0" w:rsidRDefault="00F37CAB">
      <w:pPr>
        <w:pStyle w:val="10"/>
        <w:widowControl/>
        <w:numPr>
          <w:ilvl w:val="255"/>
          <w:numId w:val="0"/>
        </w:numPr>
        <w:tabs>
          <w:tab w:val="left" w:pos="0"/>
        </w:tabs>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b/>
          <w:bCs/>
          <w:kern w:val="0"/>
          <w:szCs w:val="21"/>
        </w:rPr>
        <w:t>4.1</w:t>
      </w:r>
      <w:r w:rsidRPr="00F444B0">
        <w:rPr>
          <w:rFonts w:ascii="微软雅黑" w:eastAsia="微软雅黑" w:hAnsi="微软雅黑" w:cs="宋体" w:hint="eastAsia"/>
          <w:b/>
          <w:bCs/>
          <w:kern w:val="0"/>
          <w:szCs w:val="21"/>
        </w:rPr>
        <w:t>合同总金额</w:t>
      </w:r>
    </w:p>
    <w:p w:rsidR="00C405BA" w:rsidRPr="00F444B0" w:rsidRDefault="00F37CAB">
      <w:pPr>
        <w:pStyle w:val="a3"/>
        <w:adjustRightInd w:val="0"/>
        <w:snapToGrid w:val="0"/>
        <w:spacing w:line="312" w:lineRule="auto"/>
        <w:ind w:firstLineChars="200" w:firstLine="420"/>
        <w:jc w:val="both"/>
        <w:rPr>
          <w:rFonts w:ascii="微软雅黑" w:eastAsia="微软雅黑" w:hAnsi="微软雅黑" w:cs="宋体"/>
          <w:sz w:val="21"/>
          <w:szCs w:val="21"/>
        </w:rPr>
      </w:pPr>
      <w:r w:rsidRPr="00F444B0">
        <w:rPr>
          <w:rFonts w:ascii="微软雅黑" w:eastAsia="微软雅黑" w:hAnsi="微软雅黑" w:cs="宋体" w:hint="eastAsia"/>
          <w:sz w:val="21"/>
          <w:szCs w:val="21"/>
        </w:rPr>
        <w:t>本合同第一条约定的合同总金额包括了产品及辅助设备、包装、运输费、运输保险费、以及验收、培训、指导、技术服务（包括但不限于技术资料、图纸的提供）、质量保证</w:t>
      </w:r>
      <w:proofErr w:type="gramStart"/>
      <w:r w:rsidRPr="00F444B0">
        <w:rPr>
          <w:rFonts w:ascii="微软雅黑" w:eastAsia="微软雅黑" w:hAnsi="微软雅黑" w:cs="宋体" w:hint="eastAsia"/>
          <w:sz w:val="21"/>
          <w:szCs w:val="21"/>
        </w:rPr>
        <w:t>期保障</w:t>
      </w:r>
      <w:proofErr w:type="gramEnd"/>
      <w:r w:rsidRPr="00F444B0">
        <w:rPr>
          <w:rFonts w:ascii="微软雅黑" w:eastAsia="微软雅黑" w:hAnsi="微软雅黑" w:cs="宋体" w:hint="eastAsia"/>
          <w:sz w:val="21"/>
          <w:szCs w:val="21"/>
        </w:rPr>
        <w:t>等的全部费用（如产品需乙方设</w:t>
      </w:r>
      <w:r w:rsidRPr="00F444B0">
        <w:rPr>
          <w:rFonts w:ascii="微软雅黑" w:eastAsia="微软雅黑" w:hAnsi="微软雅黑" w:cs="宋体" w:hint="eastAsia"/>
          <w:sz w:val="21"/>
          <w:szCs w:val="21"/>
        </w:rPr>
        <w:lastRenderedPageBreak/>
        <w:t>计，设计费也在此列）。</w:t>
      </w:r>
      <w:r w:rsidRPr="00F444B0">
        <w:rPr>
          <w:rFonts w:ascii="微软雅黑" w:eastAsia="微软雅黑" w:hAnsi="微软雅黑" w:cs="宋体"/>
          <w:sz w:val="21"/>
          <w:szCs w:val="21"/>
        </w:rPr>
        <w:t>除</w:t>
      </w:r>
      <w:r w:rsidRPr="00F444B0">
        <w:rPr>
          <w:rFonts w:ascii="微软雅黑" w:eastAsia="微软雅黑" w:hAnsi="微软雅黑" w:cs="宋体" w:hint="eastAsia"/>
          <w:sz w:val="21"/>
          <w:szCs w:val="21"/>
        </w:rPr>
        <w:t>合同总金额外</w:t>
      </w:r>
      <w:r w:rsidRPr="00F444B0">
        <w:rPr>
          <w:rFonts w:ascii="微软雅黑" w:eastAsia="微软雅黑" w:hAnsi="微软雅黑" w:cs="宋体"/>
          <w:sz w:val="21"/>
          <w:szCs w:val="21"/>
        </w:rPr>
        <w:t>，乙方无权要求甲方支付其他任何费用。</w:t>
      </w:r>
    </w:p>
    <w:p w:rsidR="00C405BA" w:rsidRPr="00F444B0" w:rsidRDefault="00F37CAB">
      <w:pPr>
        <w:pStyle w:val="10"/>
        <w:widowControl/>
        <w:tabs>
          <w:tab w:val="left" w:pos="0"/>
        </w:tabs>
        <w:adjustRightInd w:val="0"/>
        <w:snapToGrid w:val="0"/>
        <w:spacing w:line="312" w:lineRule="auto"/>
        <w:rPr>
          <w:rFonts w:ascii="微软雅黑" w:eastAsia="微软雅黑" w:hAnsi="微软雅黑" w:cs="宋体"/>
          <w:kern w:val="0"/>
          <w:szCs w:val="21"/>
        </w:rPr>
      </w:pPr>
      <w:r w:rsidRPr="00F444B0">
        <w:rPr>
          <w:rFonts w:ascii="微软雅黑" w:eastAsia="微软雅黑" w:hAnsi="微软雅黑" w:cs="宋体" w:hint="eastAsia"/>
          <w:kern w:val="0"/>
          <w:szCs w:val="21"/>
        </w:rPr>
        <w:t>乙方承诺供货给甲方产品的价格为同型号产品在合同签署之日至的市场最低价格（钢材保证签署之日的当地市场最低价），如甲方发现市场价格低于乙方价格，则甲方有权要求乙方补偿相应差价或解除合同终止双方的合作。甲方有权将乙方应补偿的差价从应付的货款中做相应扣除，如甲方选择解除合同的，按本合同第11.1条追究乙方违约责任。</w:t>
      </w:r>
    </w:p>
    <w:p w:rsidR="00C405BA" w:rsidRPr="00F444B0" w:rsidRDefault="00F37CAB">
      <w:pPr>
        <w:pStyle w:val="10"/>
        <w:widowControl/>
        <w:tabs>
          <w:tab w:val="left" w:pos="0"/>
        </w:tabs>
        <w:adjustRightInd w:val="0"/>
        <w:snapToGrid w:val="0"/>
        <w:spacing w:line="312" w:lineRule="auto"/>
        <w:rPr>
          <w:rFonts w:ascii="微软雅黑" w:eastAsia="微软雅黑" w:hAnsi="微软雅黑" w:cs="宋体"/>
          <w:kern w:val="0"/>
          <w:szCs w:val="21"/>
        </w:rPr>
      </w:pPr>
      <w:r w:rsidRPr="00F444B0">
        <w:rPr>
          <w:rFonts w:ascii="微软雅黑" w:eastAsia="微软雅黑" w:hAnsi="微软雅黑" w:cs="宋体" w:hint="eastAsia"/>
          <w:kern w:val="0"/>
          <w:szCs w:val="21"/>
        </w:rPr>
        <w:t>若甲方发现市场价格低于乙方价格，乙方以市场波动、疫情影响、原材料价格变动等因素造成非市场最低价格为理由的，需提供相应调价证明并经甲方确认和同意。</w:t>
      </w:r>
    </w:p>
    <w:p w:rsidR="00C405BA" w:rsidRPr="00F444B0" w:rsidRDefault="00F37CAB">
      <w:pPr>
        <w:pStyle w:val="10"/>
        <w:widowControl/>
        <w:tabs>
          <w:tab w:val="left" w:pos="0"/>
        </w:tabs>
        <w:adjustRightInd w:val="0"/>
        <w:snapToGrid w:val="0"/>
        <w:spacing w:line="312" w:lineRule="auto"/>
        <w:ind w:firstLineChars="0" w:firstLine="0"/>
        <w:rPr>
          <w:rFonts w:ascii="微软雅黑" w:eastAsia="微软雅黑" w:hAnsi="微软雅黑" w:cs="宋体"/>
          <w:szCs w:val="21"/>
        </w:rPr>
      </w:pPr>
      <w:r w:rsidRPr="00F444B0">
        <w:rPr>
          <w:rFonts w:ascii="微软雅黑" w:eastAsia="微软雅黑" w:hAnsi="微软雅黑" w:cs="宋体"/>
          <w:b/>
          <w:bCs/>
          <w:kern w:val="0"/>
          <w:szCs w:val="21"/>
        </w:rPr>
        <w:t xml:space="preserve">4.2 </w:t>
      </w:r>
      <w:r w:rsidRPr="00F444B0">
        <w:rPr>
          <w:rFonts w:ascii="微软雅黑" w:eastAsia="微软雅黑" w:hAnsi="微软雅黑" w:cs="宋体" w:hint="eastAsia"/>
          <w:b/>
          <w:bCs/>
          <w:szCs w:val="21"/>
        </w:rPr>
        <w:t>合同付款方式：</w:t>
      </w:r>
      <w:r w:rsidRPr="00F444B0">
        <w:rPr>
          <w:rFonts w:ascii="微软雅黑" w:eastAsia="微软雅黑" w:hAnsi="微软雅黑" w:cs="宋体"/>
          <w:szCs w:val="21"/>
        </w:rPr>
        <w:t xml:space="preserve"> </w:t>
      </w:r>
    </w:p>
    <w:p w:rsidR="00C405BA" w:rsidRPr="00F444B0" w:rsidRDefault="00F37CAB">
      <w:pPr>
        <w:adjustRightInd w:val="0"/>
        <w:snapToGrid w:val="0"/>
        <w:spacing w:line="312" w:lineRule="auto"/>
        <w:ind w:firstLineChars="200" w:firstLine="420"/>
        <w:rPr>
          <w:rFonts w:ascii="微软雅黑" w:eastAsia="微软雅黑" w:hAnsi="微软雅黑" w:cs="宋体"/>
          <w:b/>
          <w:szCs w:val="21"/>
        </w:rPr>
      </w:pPr>
      <w:r w:rsidRPr="00F444B0">
        <w:rPr>
          <w:rFonts w:ascii="微软雅黑" w:eastAsia="微软雅黑" w:hAnsi="微软雅黑" w:cs="宋体" w:hint="eastAsia"/>
          <w:b/>
          <w:szCs w:val="21"/>
        </w:rPr>
        <w:t>方式</w:t>
      </w:r>
      <w:proofErr w:type="gramStart"/>
      <w:r w:rsidRPr="00F444B0">
        <w:rPr>
          <w:rFonts w:ascii="微软雅黑" w:eastAsia="微软雅黑" w:hAnsi="微软雅黑" w:cs="宋体" w:hint="eastAsia"/>
          <w:b/>
          <w:szCs w:val="21"/>
        </w:rPr>
        <w:t>一</w:t>
      </w:r>
      <w:proofErr w:type="gramEnd"/>
      <w:r w:rsidRPr="00F444B0">
        <w:rPr>
          <w:rFonts w:ascii="微软雅黑" w:eastAsia="微软雅黑" w:hAnsi="微软雅黑" w:cs="宋体" w:hint="eastAsia"/>
          <w:b/>
          <w:szCs w:val="21"/>
        </w:rPr>
        <w:t>：分期付款（在⼞中打勾，未打勾的不适用于本次付款）</w:t>
      </w:r>
    </w:p>
    <w:p w:rsidR="001E7328" w:rsidRPr="00342FAC" w:rsidRDefault="001E7328" w:rsidP="001E7328">
      <w:pPr>
        <w:adjustRightInd w:val="0"/>
        <w:snapToGrid w:val="0"/>
        <w:spacing w:line="312" w:lineRule="auto"/>
        <w:ind w:firstLineChars="200" w:firstLine="420"/>
        <w:rPr>
          <w:rFonts w:ascii="微软雅黑" w:eastAsia="微软雅黑" w:hAnsi="微软雅黑" w:cs="宋体"/>
          <w:szCs w:val="21"/>
        </w:rPr>
      </w:pPr>
      <w:r w:rsidRPr="00342FAC">
        <w:rPr>
          <w:rFonts w:ascii="Segoe UI Symbol" w:eastAsia="微软雅黑" w:hAnsi="Segoe UI Symbol" w:cs="Segoe UI Symbol"/>
          <w:szCs w:val="21"/>
        </w:rPr>
        <w:t>☑</w:t>
      </w:r>
      <w:r w:rsidRPr="00342FAC">
        <w:rPr>
          <w:rFonts w:ascii="微软雅黑" w:eastAsia="微软雅黑" w:hAnsi="微软雅黑" w:cs="宋体" w:hint="eastAsia"/>
          <w:szCs w:val="21"/>
        </w:rPr>
        <w:t xml:space="preserve"> 钢材类</w:t>
      </w:r>
    </w:p>
    <w:p w:rsidR="001E7328" w:rsidRPr="00342FAC" w:rsidRDefault="001E7328" w:rsidP="001E7328">
      <w:pPr>
        <w:adjustRightInd w:val="0"/>
        <w:snapToGrid w:val="0"/>
        <w:spacing w:line="312" w:lineRule="auto"/>
        <w:ind w:firstLineChars="200" w:firstLine="420"/>
        <w:rPr>
          <w:rFonts w:ascii="微软雅黑" w:eastAsia="微软雅黑" w:hAnsi="微软雅黑" w:cs="宋体"/>
          <w:szCs w:val="21"/>
        </w:rPr>
      </w:pPr>
      <w:r w:rsidRPr="00342FAC">
        <w:rPr>
          <w:rFonts w:ascii="微软雅黑" w:eastAsia="微软雅黑" w:hAnsi="微软雅黑" w:cs="宋体" w:hint="eastAsia"/>
          <w:szCs w:val="21"/>
        </w:rPr>
        <w:t>1、</w:t>
      </w:r>
      <w:r w:rsidRPr="00342FAC">
        <w:rPr>
          <w:rFonts w:ascii="微软雅黑" w:eastAsia="微软雅黑" w:hAnsi="微软雅黑" w:cs="宋体"/>
          <w:szCs w:val="21"/>
        </w:rPr>
        <w:t>本合同签订后【2】</w:t>
      </w:r>
      <w:proofErr w:type="gramStart"/>
      <w:r w:rsidRPr="00342FAC">
        <w:rPr>
          <w:rFonts w:ascii="微软雅黑" w:eastAsia="微软雅黑" w:hAnsi="微软雅黑" w:cs="宋体"/>
          <w:szCs w:val="21"/>
        </w:rPr>
        <w:t>个</w:t>
      </w:r>
      <w:proofErr w:type="gramEnd"/>
      <w:r w:rsidRPr="00342FAC">
        <w:rPr>
          <w:rFonts w:ascii="微软雅黑" w:eastAsia="微软雅黑" w:hAnsi="微软雅黑" w:cs="宋体"/>
          <w:szCs w:val="21"/>
        </w:rPr>
        <w:t>工作日内，甲方向乙方支付</w:t>
      </w:r>
      <w:r w:rsidRPr="00342FAC">
        <w:rPr>
          <w:rFonts w:ascii="微软雅黑" w:eastAsia="微软雅黑" w:hAnsi="微软雅黑" w:cs="宋体" w:hint="eastAsia"/>
          <w:szCs w:val="21"/>
        </w:rPr>
        <w:t>合同暂定</w:t>
      </w:r>
      <w:r w:rsidRPr="00342FAC">
        <w:rPr>
          <w:rFonts w:ascii="微软雅黑" w:eastAsia="微软雅黑" w:hAnsi="微软雅黑" w:cs="宋体"/>
          <w:szCs w:val="21"/>
        </w:rPr>
        <w:t>总额的</w:t>
      </w:r>
      <w:r w:rsidRPr="00342FAC">
        <w:rPr>
          <w:rFonts w:ascii="微软雅黑" w:eastAsia="微软雅黑" w:hAnsi="微软雅黑" w:cs="宋体" w:hint="eastAsia"/>
          <w:szCs w:val="21"/>
        </w:rPr>
        <w:t>30</w:t>
      </w:r>
      <w:r w:rsidRPr="00342FAC">
        <w:rPr>
          <w:rFonts w:ascii="微软雅黑" w:eastAsia="微软雅黑" w:hAnsi="微软雅黑" w:cs="宋体"/>
          <w:szCs w:val="21"/>
        </w:rPr>
        <w:t>%为预付款（小写：【￥元】，大写：【元整】；</w:t>
      </w:r>
    </w:p>
    <w:p w:rsidR="001E7328" w:rsidRPr="00342FAC" w:rsidRDefault="001E7328" w:rsidP="001E7328">
      <w:pPr>
        <w:adjustRightInd w:val="0"/>
        <w:snapToGrid w:val="0"/>
        <w:spacing w:line="312" w:lineRule="auto"/>
        <w:ind w:firstLineChars="200" w:firstLine="420"/>
        <w:rPr>
          <w:rFonts w:ascii="微软雅黑" w:eastAsia="微软雅黑" w:hAnsi="微软雅黑" w:cs="宋体"/>
          <w:szCs w:val="21"/>
        </w:rPr>
      </w:pPr>
      <w:r w:rsidRPr="00342FAC">
        <w:rPr>
          <w:rFonts w:ascii="微软雅黑" w:eastAsia="微软雅黑" w:hAnsi="微软雅黑" w:cs="宋体"/>
          <w:szCs w:val="21"/>
        </w:rPr>
        <w:t>2</w:t>
      </w:r>
      <w:r w:rsidRPr="00342FAC">
        <w:rPr>
          <w:rFonts w:ascii="微软雅黑" w:eastAsia="微软雅黑" w:hAnsi="微软雅黑" w:cs="宋体" w:hint="eastAsia"/>
          <w:szCs w:val="21"/>
        </w:rPr>
        <w:t>、乙方</w:t>
      </w:r>
      <w:r w:rsidRPr="00342FAC">
        <w:rPr>
          <w:rFonts w:ascii="微软雅黑" w:eastAsia="微软雅黑" w:hAnsi="微软雅黑" w:cs="宋体"/>
          <w:szCs w:val="21"/>
        </w:rPr>
        <w:t>完成供货</w:t>
      </w:r>
      <w:r w:rsidRPr="00342FAC">
        <w:rPr>
          <w:rFonts w:ascii="微软雅黑" w:eastAsia="微软雅黑" w:hAnsi="微软雅黑" w:cs="宋体" w:hint="eastAsia"/>
          <w:szCs w:val="21"/>
        </w:rPr>
        <w:t>大于</w:t>
      </w:r>
      <w:r w:rsidR="00A52E82">
        <w:rPr>
          <w:rFonts w:ascii="微软雅黑" w:eastAsia="微软雅黑" w:hAnsi="微软雅黑" w:cs="宋体"/>
          <w:szCs w:val="21"/>
          <w:highlight w:val="yellow"/>
        </w:rPr>
        <w:t>2</w:t>
      </w:r>
      <w:r w:rsidRPr="00A52E82">
        <w:rPr>
          <w:rFonts w:ascii="微软雅黑" w:eastAsia="微软雅黑" w:hAnsi="微软雅黑" w:cs="宋体"/>
          <w:szCs w:val="21"/>
          <w:highlight w:val="yellow"/>
        </w:rPr>
        <w:t>00</w:t>
      </w:r>
      <w:r w:rsidRPr="00A52E82">
        <w:rPr>
          <w:rFonts w:ascii="微软雅黑" w:eastAsia="微软雅黑" w:hAnsi="微软雅黑" w:cs="宋体" w:hint="eastAsia"/>
          <w:szCs w:val="21"/>
          <w:highlight w:val="yellow"/>
        </w:rPr>
        <w:t>吨</w:t>
      </w:r>
      <w:r w:rsidRPr="00342FAC">
        <w:rPr>
          <w:rFonts w:ascii="微软雅黑" w:eastAsia="微软雅黑" w:hAnsi="微软雅黑" w:cs="宋体"/>
          <w:szCs w:val="21"/>
        </w:rPr>
        <w:t>，</w:t>
      </w:r>
      <w:r w:rsidRPr="00342FAC">
        <w:rPr>
          <w:rFonts w:ascii="微软雅黑" w:eastAsia="微软雅黑" w:hAnsi="微软雅黑" w:cs="宋体" w:hint="eastAsia"/>
          <w:szCs w:val="21"/>
        </w:rPr>
        <w:t>甲方</w:t>
      </w:r>
      <w:r w:rsidRPr="00342FAC">
        <w:rPr>
          <w:rFonts w:ascii="微软雅黑" w:eastAsia="微软雅黑" w:hAnsi="微软雅黑" w:cs="宋体"/>
          <w:szCs w:val="21"/>
        </w:rPr>
        <w:t>确认无质量问题</w:t>
      </w:r>
      <w:r w:rsidRPr="00342FAC">
        <w:rPr>
          <w:rFonts w:ascii="微软雅黑" w:eastAsia="微软雅黑" w:hAnsi="微软雅黑" w:cs="宋体" w:hint="eastAsia"/>
          <w:szCs w:val="21"/>
        </w:rPr>
        <w:t>并过磅确认到货量后，按本条第4项的约定方式结算货物金额，</w:t>
      </w:r>
      <w:r w:rsidRPr="00342FAC">
        <w:rPr>
          <w:rFonts w:ascii="微软雅黑" w:eastAsia="微软雅黑" w:hAnsi="微软雅黑" w:cs="宋体"/>
          <w:szCs w:val="21"/>
        </w:rPr>
        <w:t>甲方</w:t>
      </w:r>
      <w:r w:rsidRPr="00342FAC">
        <w:rPr>
          <w:rFonts w:ascii="微软雅黑" w:eastAsia="微软雅黑" w:hAnsi="微软雅黑" w:cs="宋体" w:hint="eastAsia"/>
          <w:szCs w:val="21"/>
        </w:rPr>
        <w:t>于</w:t>
      </w:r>
      <w:r w:rsidRPr="00342FAC">
        <w:rPr>
          <w:rFonts w:ascii="微软雅黑" w:eastAsia="微软雅黑" w:hAnsi="微软雅黑" w:cs="宋体"/>
          <w:szCs w:val="21"/>
        </w:rPr>
        <w:t>【3】</w:t>
      </w:r>
      <w:proofErr w:type="gramStart"/>
      <w:r w:rsidRPr="00342FAC">
        <w:rPr>
          <w:rFonts w:ascii="微软雅黑" w:eastAsia="微软雅黑" w:hAnsi="微软雅黑" w:cs="宋体"/>
          <w:szCs w:val="21"/>
        </w:rPr>
        <w:t>个</w:t>
      </w:r>
      <w:proofErr w:type="gramEnd"/>
      <w:r w:rsidRPr="00342FAC">
        <w:rPr>
          <w:rFonts w:ascii="微软雅黑" w:eastAsia="微软雅黑" w:hAnsi="微软雅黑" w:cs="宋体"/>
          <w:szCs w:val="21"/>
        </w:rPr>
        <w:t>工作日内向乙方支付</w:t>
      </w:r>
      <w:r w:rsidRPr="00342FAC">
        <w:rPr>
          <w:rFonts w:ascii="微软雅黑" w:eastAsia="微软雅黑" w:hAnsi="微软雅黑" w:cs="宋体" w:hint="eastAsia"/>
          <w:szCs w:val="21"/>
        </w:rPr>
        <w:t>合同暂定总额</w:t>
      </w:r>
      <w:r w:rsidRPr="00342FAC">
        <w:rPr>
          <w:rFonts w:ascii="微软雅黑" w:eastAsia="微软雅黑" w:hAnsi="微软雅黑" w:cs="宋体"/>
          <w:szCs w:val="21"/>
        </w:rPr>
        <w:t>的</w:t>
      </w:r>
      <w:r w:rsidRPr="00342FAC">
        <w:rPr>
          <w:rFonts w:ascii="微软雅黑" w:eastAsia="微软雅黑" w:hAnsi="微软雅黑" w:cs="宋体" w:hint="eastAsia"/>
          <w:szCs w:val="21"/>
        </w:rPr>
        <w:t>30</w:t>
      </w:r>
      <w:r w:rsidRPr="00342FAC">
        <w:rPr>
          <w:rFonts w:ascii="微软雅黑" w:eastAsia="微软雅黑" w:hAnsi="微软雅黑" w:cs="宋体"/>
          <w:szCs w:val="21"/>
        </w:rPr>
        <w:t>%货款（小写：【￥元】，大写：【元整】）</w:t>
      </w:r>
      <w:r w:rsidRPr="00342FAC">
        <w:rPr>
          <w:rFonts w:ascii="微软雅黑" w:eastAsia="微软雅黑" w:hAnsi="微软雅黑" w:cs="宋体" w:hint="eastAsia"/>
          <w:szCs w:val="21"/>
        </w:rPr>
        <w:t>；</w:t>
      </w:r>
    </w:p>
    <w:p w:rsidR="001E7328" w:rsidRPr="00342FAC" w:rsidRDefault="001E7328" w:rsidP="001E7328">
      <w:pPr>
        <w:adjustRightInd w:val="0"/>
        <w:snapToGrid w:val="0"/>
        <w:spacing w:line="312" w:lineRule="auto"/>
        <w:ind w:firstLineChars="200" w:firstLine="420"/>
        <w:rPr>
          <w:rFonts w:ascii="微软雅黑" w:eastAsia="微软雅黑" w:hAnsi="微软雅黑" w:cs="宋体"/>
          <w:szCs w:val="21"/>
        </w:rPr>
      </w:pPr>
      <w:r w:rsidRPr="00342FAC">
        <w:rPr>
          <w:rFonts w:ascii="微软雅黑" w:eastAsia="微软雅黑" w:hAnsi="微软雅黑" w:cs="宋体"/>
          <w:szCs w:val="21"/>
        </w:rPr>
        <w:t>3</w:t>
      </w:r>
      <w:r w:rsidRPr="00342FAC">
        <w:rPr>
          <w:rFonts w:ascii="微软雅黑" w:eastAsia="微软雅黑" w:hAnsi="微软雅黑" w:cs="宋体" w:hint="eastAsia"/>
          <w:szCs w:val="21"/>
        </w:rPr>
        <w:t>、剩余货物全部到达</w:t>
      </w:r>
      <w:r w:rsidRPr="00342FAC">
        <w:rPr>
          <w:rFonts w:ascii="微软雅黑" w:eastAsia="微软雅黑" w:hAnsi="微软雅黑" w:cs="宋体"/>
          <w:szCs w:val="21"/>
        </w:rPr>
        <w:t>指定地点，</w:t>
      </w:r>
      <w:r w:rsidRPr="00342FAC">
        <w:rPr>
          <w:rFonts w:ascii="微软雅黑" w:eastAsia="微软雅黑" w:hAnsi="微软雅黑" w:cs="宋体" w:hint="eastAsia"/>
          <w:szCs w:val="21"/>
        </w:rPr>
        <w:t>甲方</w:t>
      </w:r>
      <w:r w:rsidRPr="00342FAC">
        <w:rPr>
          <w:rFonts w:ascii="微软雅黑" w:eastAsia="微软雅黑" w:hAnsi="微软雅黑" w:cs="宋体"/>
          <w:szCs w:val="21"/>
        </w:rPr>
        <w:t>确认无质量问</w:t>
      </w:r>
      <w:bookmarkStart w:id="1" w:name="_GoBack"/>
      <w:bookmarkEnd w:id="1"/>
      <w:r w:rsidRPr="00342FAC">
        <w:rPr>
          <w:rFonts w:ascii="微软雅黑" w:eastAsia="微软雅黑" w:hAnsi="微软雅黑" w:cs="宋体"/>
          <w:szCs w:val="21"/>
        </w:rPr>
        <w:t>题</w:t>
      </w:r>
      <w:r w:rsidRPr="00342FAC">
        <w:rPr>
          <w:rFonts w:ascii="微软雅黑" w:eastAsia="微软雅黑" w:hAnsi="微软雅黑" w:cs="宋体" w:hint="eastAsia"/>
          <w:szCs w:val="21"/>
        </w:rPr>
        <w:t>并过磅确认到货量后，按本条第4项的约定结算货物总</w:t>
      </w:r>
      <w:r w:rsidRPr="00342FAC">
        <w:rPr>
          <w:rFonts w:ascii="微软雅黑" w:eastAsia="微软雅黑" w:hAnsi="微软雅黑" w:cs="宋体"/>
          <w:szCs w:val="21"/>
        </w:rPr>
        <w:t>金额</w:t>
      </w:r>
      <w:r w:rsidRPr="00342FAC">
        <w:rPr>
          <w:rFonts w:ascii="微软雅黑" w:eastAsia="微软雅黑" w:hAnsi="微软雅黑" w:cs="宋体" w:hint="eastAsia"/>
          <w:szCs w:val="21"/>
        </w:rPr>
        <w:t>，</w:t>
      </w:r>
      <w:r w:rsidRPr="00342FAC">
        <w:rPr>
          <w:rFonts w:ascii="微软雅黑" w:eastAsia="微软雅黑" w:hAnsi="微软雅黑" w:cs="宋体"/>
          <w:szCs w:val="21"/>
        </w:rPr>
        <w:t>乙方根据</w:t>
      </w:r>
      <w:r w:rsidRPr="00342FAC">
        <w:rPr>
          <w:rFonts w:ascii="微软雅黑" w:eastAsia="微软雅黑" w:hAnsi="微软雅黑" w:cs="宋体" w:hint="eastAsia"/>
          <w:szCs w:val="21"/>
        </w:rPr>
        <w:t>本合同第4</w:t>
      </w:r>
      <w:r w:rsidRPr="00342FAC">
        <w:rPr>
          <w:rFonts w:ascii="微软雅黑" w:eastAsia="微软雅黑" w:hAnsi="微软雅黑" w:cs="宋体"/>
          <w:szCs w:val="21"/>
        </w:rPr>
        <w:t>.3</w:t>
      </w:r>
      <w:r w:rsidRPr="00342FAC">
        <w:rPr>
          <w:rFonts w:ascii="微软雅黑" w:eastAsia="微软雅黑" w:hAnsi="微软雅黑" w:cs="宋体" w:hint="eastAsia"/>
          <w:szCs w:val="21"/>
        </w:rPr>
        <w:t>条得到的最终结算金额，于</w:t>
      </w:r>
      <w:r w:rsidRPr="00342FAC">
        <w:rPr>
          <w:rFonts w:ascii="微软雅黑" w:eastAsia="微软雅黑" w:hAnsi="微软雅黑" w:cs="宋体"/>
          <w:szCs w:val="21"/>
        </w:rPr>
        <w:t>【3】</w:t>
      </w:r>
      <w:proofErr w:type="gramStart"/>
      <w:r w:rsidRPr="00342FAC">
        <w:rPr>
          <w:rFonts w:ascii="微软雅黑" w:eastAsia="微软雅黑" w:hAnsi="微软雅黑" w:cs="宋体"/>
          <w:szCs w:val="21"/>
        </w:rPr>
        <w:t>个</w:t>
      </w:r>
      <w:proofErr w:type="gramEnd"/>
      <w:r w:rsidRPr="00342FAC">
        <w:rPr>
          <w:rFonts w:ascii="微软雅黑" w:eastAsia="微软雅黑" w:hAnsi="微软雅黑" w:cs="宋体"/>
          <w:szCs w:val="21"/>
        </w:rPr>
        <w:t>工作日</w:t>
      </w:r>
      <w:r w:rsidRPr="00342FAC">
        <w:rPr>
          <w:rFonts w:ascii="微软雅黑" w:eastAsia="微软雅黑" w:hAnsi="微软雅黑" w:cs="宋体" w:hint="eastAsia"/>
          <w:szCs w:val="21"/>
        </w:rPr>
        <w:t>向</w:t>
      </w:r>
      <w:r w:rsidRPr="00342FAC">
        <w:rPr>
          <w:rFonts w:ascii="微软雅黑" w:eastAsia="微软雅黑" w:hAnsi="微软雅黑" w:cs="宋体"/>
          <w:szCs w:val="21"/>
        </w:rPr>
        <w:t>甲方提供</w:t>
      </w:r>
      <w:r w:rsidRPr="00342FAC">
        <w:rPr>
          <w:rFonts w:ascii="微软雅黑" w:eastAsia="微软雅黑" w:hAnsi="微软雅黑" w:cs="宋体" w:hint="eastAsia"/>
          <w:szCs w:val="21"/>
        </w:rPr>
        <w:t>全额</w:t>
      </w:r>
      <w:r w:rsidRPr="00342FAC">
        <w:rPr>
          <w:rFonts w:ascii="微软雅黑" w:eastAsia="微软雅黑" w:hAnsi="微软雅黑" w:cs="宋体"/>
          <w:szCs w:val="21"/>
        </w:rPr>
        <w:t>增值税专用发票，</w:t>
      </w:r>
      <w:r w:rsidRPr="00342FAC">
        <w:rPr>
          <w:rFonts w:ascii="微软雅黑" w:eastAsia="微软雅黑" w:hAnsi="微软雅黑" w:cs="宋体" w:hint="eastAsia"/>
          <w:szCs w:val="21"/>
        </w:rPr>
        <w:t>甲方于</w:t>
      </w:r>
      <w:r w:rsidRPr="00342FAC">
        <w:rPr>
          <w:rFonts w:ascii="微软雅黑" w:eastAsia="微软雅黑" w:hAnsi="微软雅黑" w:cs="宋体"/>
          <w:szCs w:val="21"/>
        </w:rPr>
        <w:t>【3】</w:t>
      </w:r>
      <w:proofErr w:type="gramStart"/>
      <w:r w:rsidRPr="00342FAC">
        <w:rPr>
          <w:rFonts w:ascii="微软雅黑" w:eastAsia="微软雅黑" w:hAnsi="微软雅黑" w:cs="宋体"/>
          <w:szCs w:val="21"/>
        </w:rPr>
        <w:t>个</w:t>
      </w:r>
      <w:proofErr w:type="gramEnd"/>
      <w:r w:rsidRPr="00342FAC">
        <w:rPr>
          <w:rFonts w:ascii="微软雅黑" w:eastAsia="微软雅黑" w:hAnsi="微软雅黑" w:cs="宋体"/>
          <w:szCs w:val="21"/>
        </w:rPr>
        <w:t>工作日内向乙方支付</w:t>
      </w:r>
      <w:r w:rsidRPr="00342FAC">
        <w:rPr>
          <w:rFonts w:ascii="微软雅黑" w:eastAsia="微软雅黑" w:hAnsi="微软雅黑" w:cs="宋体" w:hint="eastAsia"/>
          <w:szCs w:val="21"/>
        </w:rPr>
        <w:t>剩余</w:t>
      </w:r>
      <w:r w:rsidRPr="00342FAC">
        <w:rPr>
          <w:rFonts w:ascii="微软雅黑" w:eastAsia="微软雅黑" w:hAnsi="微软雅黑" w:cs="宋体"/>
          <w:szCs w:val="21"/>
        </w:rPr>
        <w:t>货款</w:t>
      </w:r>
      <w:r w:rsidRPr="00342FAC">
        <w:rPr>
          <w:rFonts w:ascii="微软雅黑" w:eastAsia="微软雅黑" w:hAnsi="微软雅黑" w:cs="宋体" w:hint="eastAsia"/>
          <w:szCs w:val="21"/>
        </w:rPr>
        <w:t>。</w:t>
      </w:r>
    </w:p>
    <w:p w:rsidR="00C405BA" w:rsidRPr="00F444B0" w:rsidRDefault="001E7328" w:rsidP="001E7328">
      <w:pPr>
        <w:adjustRightInd w:val="0"/>
        <w:snapToGrid w:val="0"/>
        <w:spacing w:line="312" w:lineRule="auto"/>
        <w:ind w:firstLineChars="200" w:firstLine="420"/>
        <w:rPr>
          <w:rFonts w:ascii="微软雅黑" w:eastAsia="微软雅黑" w:hAnsi="微软雅黑" w:cs="宋体"/>
          <w:szCs w:val="21"/>
        </w:rPr>
      </w:pPr>
      <w:r w:rsidRPr="00342FAC">
        <w:rPr>
          <w:rFonts w:ascii="微软雅黑" w:eastAsia="微软雅黑" w:hAnsi="微软雅黑" w:cs="宋体" w:hint="eastAsia"/>
          <w:szCs w:val="21"/>
        </w:rPr>
        <w:t>4、结算说明</w:t>
      </w:r>
      <w:r w:rsidRPr="00342FAC">
        <w:rPr>
          <w:rFonts w:ascii="微软雅黑" w:eastAsia="微软雅黑" w:hAnsi="微软雅黑" w:cs="宋体"/>
          <w:szCs w:val="21"/>
        </w:rPr>
        <w:t>：</w:t>
      </w:r>
      <w:r w:rsidRPr="00342FAC">
        <w:rPr>
          <w:rFonts w:ascii="微软雅黑" w:eastAsia="微软雅黑" w:hAnsi="微软雅黑" w:cs="宋体" w:hint="eastAsia"/>
          <w:szCs w:val="21"/>
        </w:rPr>
        <w:t>过磅结算，根据</w:t>
      </w:r>
      <w:r w:rsidRPr="00342FAC">
        <w:rPr>
          <w:rFonts w:ascii="微软雅黑" w:eastAsia="微软雅黑" w:hAnsi="微软雅黑" w:cs="宋体"/>
          <w:szCs w:val="21"/>
        </w:rPr>
        <w:t>乙方</w:t>
      </w:r>
      <w:proofErr w:type="gramStart"/>
      <w:r w:rsidRPr="00342FAC">
        <w:rPr>
          <w:rFonts w:ascii="微软雅黑" w:eastAsia="微软雅黑" w:hAnsi="微软雅黑" w:cs="宋体"/>
          <w:szCs w:val="21"/>
        </w:rPr>
        <w:t>出厂磅单和</w:t>
      </w:r>
      <w:proofErr w:type="gramEnd"/>
      <w:r w:rsidRPr="00342FAC">
        <w:rPr>
          <w:rFonts w:ascii="微软雅黑" w:eastAsia="微软雅黑" w:hAnsi="微软雅黑" w:cs="宋体"/>
          <w:szCs w:val="21"/>
        </w:rPr>
        <w:t>到货</w:t>
      </w:r>
      <w:r w:rsidRPr="00342FAC">
        <w:rPr>
          <w:rFonts w:ascii="微软雅黑" w:eastAsia="微软雅黑" w:hAnsi="微软雅黑" w:cs="宋体" w:hint="eastAsia"/>
          <w:szCs w:val="21"/>
        </w:rPr>
        <w:t>过磅对比</w:t>
      </w:r>
      <w:r w:rsidRPr="00342FAC">
        <w:rPr>
          <w:rFonts w:ascii="微软雅黑" w:eastAsia="微软雅黑" w:hAnsi="微软雅黑" w:cs="宋体"/>
          <w:szCs w:val="21"/>
        </w:rPr>
        <w:t>，</w:t>
      </w:r>
      <w:r w:rsidRPr="00342FAC">
        <w:rPr>
          <w:rFonts w:ascii="微软雅黑" w:eastAsia="微软雅黑" w:hAnsi="微软雅黑" w:cs="宋体" w:hint="eastAsia"/>
          <w:szCs w:val="21"/>
        </w:rPr>
        <w:t>以</w:t>
      </w:r>
      <w:r w:rsidRPr="00342FAC">
        <w:rPr>
          <w:rFonts w:ascii="微软雅黑" w:eastAsia="微软雅黑" w:hAnsi="微软雅黑" w:cs="宋体"/>
          <w:szCs w:val="21"/>
        </w:rPr>
        <w:t>乙方</w:t>
      </w:r>
      <w:proofErr w:type="gramStart"/>
      <w:r w:rsidRPr="00342FAC">
        <w:rPr>
          <w:rFonts w:ascii="微软雅黑" w:eastAsia="微软雅黑" w:hAnsi="微软雅黑" w:cs="宋体"/>
          <w:szCs w:val="21"/>
        </w:rPr>
        <w:t>出厂磅单</w:t>
      </w:r>
      <w:r w:rsidRPr="00342FAC">
        <w:rPr>
          <w:rFonts w:ascii="微软雅黑" w:eastAsia="微软雅黑" w:hAnsi="微软雅黑" w:cs="宋体" w:hint="eastAsia"/>
          <w:szCs w:val="21"/>
        </w:rPr>
        <w:t>为</w:t>
      </w:r>
      <w:proofErr w:type="gramEnd"/>
      <w:r w:rsidRPr="00342FAC">
        <w:rPr>
          <w:rFonts w:ascii="微软雅黑" w:eastAsia="微软雅黑" w:hAnsi="微软雅黑" w:cs="宋体"/>
          <w:szCs w:val="21"/>
        </w:rPr>
        <w:t>基数，</w:t>
      </w:r>
      <w:r w:rsidRPr="00342FAC">
        <w:rPr>
          <w:rFonts w:ascii="微软雅黑" w:eastAsia="微软雅黑" w:hAnsi="微软雅黑" w:cs="宋体" w:hint="eastAsia"/>
          <w:szCs w:val="21"/>
        </w:rPr>
        <w:t>差额</w:t>
      </w:r>
      <w:r w:rsidRPr="00342FAC">
        <w:rPr>
          <w:rFonts w:ascii="微软雅黑" w:eastAsia="微软雅黑" w:hAnsi="微软雅黑" w:cs="宋体"/>
          <w:szCs w:val="21"/>
        </w:rPr>
        <w:t>在千分之三以内</w:t>
      </w:r>
      <w:r w:rsidRPr="00342FAC">
        <w:rPr>
          <w:rFonts w:ascii="微软雅黑" w:eastAsia="微软雅黑" w:hAnsi="微软雅黑" w:cs="宋体" w:hint="eastAsia"/>
          <w:szCs w:val="21"/>
        </w:rPr>
        <w:t>按</w:t>
      </w:r>
      <w:r w:rsidRPr="00342FAC">
        <w:rPr>
          <w:rFonts w:ascii="微软雅黑" w:eastAsia="微软雅黑" w:hAnsi="微软雅黑" w:cs="宋体"/>
          <w:szCs w:val="21"/>
        </w:rPr>
        <w:t>乙方</w:t>
      </w:r>
      <w:proofErr w:type="gramStart"/>
      <w:r w:rsidRPr="00342FAC">
        <w:rPr>
          <w:rFonts w:ascii="微软雅黑" w:eastAsia="微软雅黑" w:hAnsi="微软雅黑" w:cs="宋体"/>
          <w:szCs w:val="21"/>
        </w:rPr>
        <w:t>出厂磅单结算</w:t>
      </w:r>
      <w:proofErr w:type="gramEnd"/>
      <w:r w:rsidRPr="00342FAC">
        <w:rPr>
          <w:rFonts w:ascii="微软雅黑" w:eastAsia="微软雅黑" w:hAnsi="微软雅黑" w:cs="宋体"/>
          <w:szCs w:val="21"/>
        </w:rPr>
        <w:t>，超出千分之三以外按</w:t>
      </w:r>
      <w:proofErr w:type="gramStart"/>
      <w:r w:rsidRPr="00342FAC">
        <w:rPr>
          <w:rFonts w:ascii="微软雅黑" w:eastAsia="微软雅黑" w:hAnsi="微软雅黑" w:cs="宋体"/>
          <w:szCs w:val="21"/>
        </w:rPr>
        <w:t>到货磅单结算</w:t>
      </w:r>
      <w:proofErr w:type="gramEnd"/>
      <w:r w:rsidRPr="00342FAC">
        <w:rPr>
          <w:rFonts w:ascii="微软雅黑" w:eastAsia="微软雅黑" w:hAnsi="微软雅黑" w:cs="宋体" w:hint="eastAsia"/>
          <w:szCs w:val="21"/>
        </w:rPr>
        <w:t>。</w:t>
      </w:r>
    </w:p>
    <w:p w:rsidR="00C405BA" w:rsidRPr="00F444B0" w:rsidRDefault="00C405BA">
      <w:pPr>
        <w:adjustRightInd w:val="0"/>
        <w:snapToGrid w:val="0"/>
        <w:spacing w:line="312" w:lineRule="auto"/>
        <w:ind w:firstLineChars="200" w:firstLine="420"/>
        <w:rPr>
          <w:rFonts w:ascii="微软雅黑" w:eastAsia="微软雅黑" w:hAnsi="微软雅黑" w:cs="宋体"/>
          <w:szCs w:val="21"/>
        </w:rPr>
      </w:pP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备注：如甲方要求乙方分批交货或者产品分批验收的，甲方在支付到货款、</w:t>
      </w:r>
      <w:proofErr w:type="gramStart"/>
      <w:r w:rsidRPr="00F444B0">
        <w:rPr>
          <w:rFonts w:ascii="微软雅黑" w:eastAsia="微软雅黑" w:hAnsi="微软雅黑" w:cs="宋体" w:hint="eastAsia"/>
          <w:szCs w:val="21"/>
        </w:rPr>
        <w:t>验收款</w:t>
      </w:r>
      <w:proofErr w:type="gramEnd"/>
      <w:r w:rsidRPr="00F444B0">
        <w:rPr>
          <w:rFonts w:ascii="微软雅黑" w:eastAsia="微软雅黑" w:hAnsi="微软雅黑" w:cs="宋体" w:hint="eastAsia"/>
          <w:szCs w:val="21"/>
        </w:rPr>
        <w:t>时，有权按照对应的验收情况，分批次支付各批次验收产品对应的验收款：</w:t>
      </w:r>
      <w:proofErr w:type="gramStart"/>
      <w:r w:rsidRPr="00F444B0">
        <w:rPr>
          <w:rFonts w:ascii="微软雅黑" w:eastAsia="微软雅黑" w:hAnsi="微软雅黑" w:cs="宋体" w:hint="eastAsia"/>
          <w:szCs w:val="21"/>
        </w:rPr>
        <w:t>验收款</w:t>
      </w:r>
      <w:proofErr w:type="gramEnd"/>
      <w:r w:rsidRPr="00F444B0">
        <w:rPr>
          <w:rFonts w:ascii="微软雅黑" w:eastAsia="微软雅黑" w:hAnsi="微软雅黑" w:cs="宋体" w:hint="eastAsia"/>
          <w:szCs w:val="21"/>
        </w:rPr>
        <w:t>×【该批次验收产品所占的总数量的比例】</w:t>
      </w:r>
      <w:r w:rsidRPr="00F444B0">
        <w:rPr>
          <w:rFonts w:ascii="微软雅黑" w:eastAsia="微软雅黑" w:hAnsi="微软雅黑" w:cs="宋体"/>
          <w:szCs w:val="21"/>
        </w:rPr>
        <w:t>%）。</w:t>
      </w:r>
    </w:p>
    <w:p w:rsidR="00C405BA" w:rsidRPr="00F444B0" w:rsidRDefault="00C405BA">
      <w:pPr>
        <w:pStyle w:val="10"/>
        <w:widowControl/>
        <w:tabs>
          <w:tab w:val="left" w:pos="0"/>
        </w:tabs>
        <w:adjustRightInd w:val="0"/>
        <w:snapToGrid w:val="0"/>
        <w:spacing w:line="312" w:lineRule="auto"/>
        <w:ind w:firstLineChars="0" w:firstLine="0"/>
        <w:rPr>
          <w:rFonts w:ascii="微软雅黑" w:eastAsia="微软雅黑" w:hAnsi="微软雅黑" w:cs="宋体"/>
          <w:szCs w:val="21"/>
        </w:rPr>
      </w:pPr>
    </w:p>
    <w:p w:rsidR="00C405BA" w:rsidRPr="00F444B0" w:rsidRDefault="00F37CAB">
      <w:pPr>
        <w:pStyle w:val="a3"/>
        <w:widowControl/>
        <w:tabs>
          <w:tab w:val="left" w:pos="0"/>
        </w:tabs>
        <w:adjustRightInd w:val="0"/>
        <w:snapToGrid w:val="0"/>
        <w:spacing w:line="312" w:lineRule="auto"/>
        <w:rPr>
          <w:rFonts w:ascii="微软雅黑" w:eastAsia="微软雅黑" w:hAnsi="微软雅黑" w:cs="宋体"/>
          <w:b/>
          <w:bCs/>
          <w:sz w:val="21"/>
          <w:szCs w:val="21"/>
        </w:rPr>
      </w:pPr>
      <w:r w:rsidRPr="00F444B0">
        <w:rPr>
          <w:rFonts w:ascii="微软雅黑" w:eastAsia="微软雅黑" w:hAnsi="微软雅黑" w:cs="宋体"/>
          <w:b/>
          <w:bCs/>
          <w:sz w:val="21"/>
          <w:szCs w:val="21"/>
        </w:rPr>
        <w:t>4.</w:t>
      </w:r>
      <w:r w:rsidRPr="00F444B0">
        <w:rPr>
          <w:rFonts w:ascii="微软雅黑" w:eastAsia="微软雅黑" w:hAnsi="微软雅黑" w:cs="宋体" w:hint="eastAsia"/>
          <w:b/>
          <w:bCs/>
          <w:sz w:val="21"/>
          <w:szCs w:val="21"/>
        </w:rPr>
        <w:t>3</w:t>
      </w:r>
      <w:r w:rsidRPr="00F444B0">
        <w:rPr>
          <w:rFonts w:ascii="微软雅黑" w:eastAsia="微软雅黑" w:hAnsi="微软雅黑" w:cs="宋体"/>
          <w:b/>
          <w:bCs/>
          <w:sz w:val="21"/>
          <w:szCs w:val="21"/>
        </w:rPr>
        <w:t xml:space="preserve"> </w:t>
      </w:r>
      <w:r w:rsidRPr="00F444B0">
        <w:rPr>
          <w:rFonts w:ascii="微软雅黑" w:eastAsia="微软雅黑" w:hAnsi="微软雅黑" w:cs="宋体" w:hint="eastAsia"/>
          <w:b/>
          <w:bCs/>
          <w:sz w:val="21"/>
          <w:szCs w:val="21"/>
        </w:rPr>
        <w:t>结算方式</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货款以【电汇】方式支付，相关的银行账户信息详见本合同签署页，如有更新，以双方盖章确认为准。结算由供货单位汇总所有供货量（包括配件）报至甲方审核确认，得出最终结算金额后，同时供货单需甲方项目部确认才可确认结算。</w:t>
      </w:r>
    </w:p>
    <w:p w:rsidR="00C405BA" w:rsidRPr="00F444B0" w:rsidRDefault="00C405BA">
      <w:pPr>
        <w:adjustRightInd w:val="0"/>
        <w:snapToGrid w:val="0"/>
        <w:spacing w:line="312" w:lineRule="auto"/>
        <w:rPr>
          <w:rFonts w:ascii="微软雅黑" w:eastAsia="微软雅黑" w:hAnsi="微软雅黑" w:cs="宋体"/>
          <w:b/>
          <w:bCs/>
          <w:kern w:val="0"/>
          <w:szCs w:val="21"/>
        </w:rPr>
      </w:pPr>
    </w:p>
    <w:p w:rsidR="00C405BA" w:rsidRPr="00F444B0" w:rsidRDefault="00F37CAB">
      <w:pPr>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b/>
          <w:bCs/>
          <w:kern w:val="0"/>
          <w:szCs w:val="21"/>
        </w:rPr>
        <w:t>4.</w:t>
      </w:r>
      <w:r w:rsidRPr="00F444B0">
        <w:rPr>
          <w:rFonts w:ascii="微软雅黑" w:eastAsia="微软雅黑" w:hAnsi="微软雅黑" w:cs="宋体" w:hint="eastAsia"/>
          <w:b/>
          <w:bCs/>
          <w:kern w:val="0"/>
          <w:szCs w:val="21"/>
        </w:rPr>
        <w:t>4</w:t>
      </w:r>
      <w:r w:rsidRPr="00F444B0">
        <w:rPr>
          <w:rFonts w:ascii="微软雅黑" w:eastAsia="微软雅黑" w:hAnsi="微软雅黑" w:cs="宋体"/>
          <w:b/>
          <w:bCs/>
          <w:kern w:val="0"/>
          <w:szCs w:val="21"/>
        </w:rPr>
        <w:t xml:space="preserve"> </w:t>
      </w:r>
      <w:r w:rsidRPr="00F444B0">
        <w:rPr>
          <w:rFonts w:ascii="微软雅黑" w:eastAsia="微软雅黑" w:hAnsi="微软雅黑" w:cs="宋体" w:hint="eastAsia"/>
          <w:b/>
          <w:bCs/>
          <w:kern w:val="0"/>
          <w:szCs w:val="21"/>
        </w:rPr>
        <w:t>售货发票</w:t>
      </w:r>
    </w:p>
    <w:p w:rsidR="00C405BA" w:rsidRPr="00F444B0" w:rsidRDefault="00F37CAB">
      <w:pPr>
        <w:widowControl/>
        <w:tabs>
          <w:tab w:val="left" w:pos="0"/>
        </w:tabs>
        <w:adjustRightInd w:val="0"/>
        <w:snapToGrid w:val="0"/>
        <w:spacing w:line="312" w:lineRule="auto"/>
        <w:ind w:left="210" w:right="210" w:firstLineChars="100" w:firstLine="210"/>
        <w:rPr>
          <w:rFonts w:ascii="微软雅黑" w:eastAsia="微软雅黑" w:hAnsi="微软雅黑" w:cs="宋体"/>
          <w:kern w:val="0"/>
          <w:szCs w:val="21"/>
          <w:shd w:val="clear" w:color="auto" w:fill="FFFFFF"/>
        </w:rPr>
      </w:pPr>
      <w:r w:rsidRPr="00F444B0">
        <w:rPr>
          <w:rFonts w:ascii="微软雅黑" w:eastAsia="微软雅黑" w:hAnsi="微软雅黑" w:cs="宋体" w:hint="eastAsia"/>
          <w:kern w:val="0"/>
          <w:szCs w:val="21"/>
          <w:shd w:val="clear" w:color="auto" w:fill="FFFFFF"/>
        </w:rPr>
        <w:t>（1）若乙方不按合同约定向甲方提供合</w:t>
      </w:r>
      <w:proofErr w:type="gramStart"/>
      <w:r w:rsidRPr="00F444B0">
        <w:rPr>
          <w:rFonts w:ascii="微软雅黑" w:eastAsia="微软雅黑" w:hAnsi="微软雅黑" w:cs="宋体" w:hint="eastAsia"/>
          <w:kern w:val="0"/>
          <w:szCs w:val="21"/>
          <w:shd w:val="clear" w:color="auto" w:fill="FFFFFF"/>
        </w:rPr>
        <w:t>规</w:t>
      </w:r>
      <w:proofErr w:type="gramEnd"/>
      <w:r w:rsidRPr="00F444B0">
        <w:rPr>
          <w:rFonts w:ascii="微软雅黑" w:eastAsia="微软雅黑" w:hAnsi="微软雅黑" w:cs="宋体" w:hint="eastAsia"/>
          <w:kern w:val="0"/>
          <w:szCs w:val="21"/>
          <w:shd w:val="clear" w:color="auto" w:fill="FFFFFF"/>
        </w:rPr>
        <w:t>发票，需赔偿甲方的税款损失。乙方提供虚假发票或不合</w:t>
      </w:r>
      <w:proofErr w:type="gramStart"/>
      <w:r w:rsidRPr="00F444B0">
        <w:rPr>
          <w:rFonts w:ascii="微软雅黑" w:eastAsia="微软雅黑" w:hAnsi="微软雅黑" w:cs="宋体" w:hint="eastAsia"/>
          <w:kern w:val="0"/>
          <w:szCs w:val="21"/>
          <w:shd w:val="clear" w:color="auto" w:fill="FFFFFF"/>
        </w:rPr>
        <w:t>规</w:t>
      </w:r>
      <w:proofErr w:type="gramEnd"/>
      <w:r w:rsidRPr="00F444B0">
        <w:rPr>
          <w:rFonts w:ascii="微软雅黑" w:eastAsia="微软雅黑" w:hAnsi="微软雅黑" w:cs="宋体" w:hint="eastAsia"/>
          <w:kern w:val="0"/>
          <w:szCs w:val="21"/>
          <w:shd w:val="clear" w:color="auto" w:fill="FFFFFF"/>
        </w:rPr>
        <w:t>发票、虚开增值税专用发票及其他违反税法等相关法律法规之行为，乙方需更换合格发票，并向甲方承</w:t>
      </w:r>
      <w:r w:rsidRPr="00F444B0">
        <w:rPr>
          <w:rFonts w:ascii="微软雅黑" w:eastAsia="微软雅黑" w:hAnsi="微软雅黑" w:cs="宋体" w:hint="eastAsia"/>
          <w:kern w:val="0"/>
          <w:szCs w:val="21"/>
          <w:shd w:val="clear" w:color="auto" w:fill="FFFFFF"/>
        </w:rPr>
        <w:lastRenderedPageBreak/>
        <w:t>担损害赔偿金，损害赔偿金计算方法双方约定为：合同总金额的100%金额。对乙方出现的违约行为，情节严重的，移交司法机关处理。</w:t>
      </w:r>
    </w:p>
    <w:p w:rsidR="00C405BA" w:rsidRPr="00F444B0" w:rsidRDefault="00F37CAB">
      <w:pPr>
        <w:widowControl/>
        <w:tabs>
          <w:tab w:val="left" w:pos="0"/>
        </w:tabs>
        <w:adjustRightInd w:val="0"/>
        <w:snapToGrid w:val="0"/>
        <w:spacing w:line="288" w:lineRule="auto"/>
        <w:ind w:firstLineChars="200" w:firstLine="420"/>
        <w:rPr>
          <w:rFonts w:ascii="微软雅黑" w:eastAsia="微软雅黑" w:hAnsi="微软雅黑" w:cs="宋体"/>
          <w:kern w:val="0"/>
          <w:szCs w:val="21"/>
          <w:shd w:val="clear" w:color="auto" w:fill="FFFFFF"/>
        </w:rPr>
      </w:pPr>
      <w:r w:rsidRPr="00F444B0">
        <w:rPr>
          <w:rFonts w:ascii="微软雅黑" w:eastAsia="微软雅黑" w:hAnsi="微软雅黑" w:cs="宋体" w:hint="eastAsia"/>
          <w:kern w:val="0"/>
          <w:szCs w:val="21"/>
        </w:rPr>
        <w:t>（2）若国家增值税率发生变化，甲方有权要求按税率调整后的含税价格调整合同总额及相应的应付款项，乙方必须在实际开票时按照调整后税率对开票金额进行相应调整。</w:t>
      </w:r>
    </w:p>
    <w:p w:rsidR="00C405BA" w:rsidRPr="00F444B0" w:rsidRDefault="00C405BA">
      <w:pPr>
        <w:widowControl/>
        <w:tabs>
          <w:tab w:val="left" w:pos="0"/>
        </w:tabs>
        <w:adjustRightInd w:val="0"/>
        <w:snapToGrid w:val="0"/>
        <w:spacing w:line="312" w:lineRule="auto"/>
        <w:ind w:firstLineChars="200" w:firstLine="420"/>
        <w:rPr>
          <w:rFonts w:ascii="微软雅黑" w:eastAsia="微软雅黑" w:hAnsi="微软雅黑" w:cs="宋体"/>
          <w:kern w:val="0"/>
          <w:szCs w:val="21"/>
          <w:shd w:val="clear" w:color="auto" w:fill="FFFFFF"/>
        </w:rPr>
      </w:pPr>
    </w:p>
    <w:p w:rsidR="00C405BA" w:rsidRPr="00F444B0" w:rsidRDefault="00F37CAB">
      <w:pPr>
        <w:widowControl/>
        <w:tabs>
          <w:tab w:val="left" w:pos="0"/>
        </w:tabs>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b/>
          <w:bCs/>
          <w:kern w:val="0"/>
          <w:szCs w:val="21"/>
        </w:rPr>
        <w:t xml:space="preserve">5. </w:t>
      </w:r>
      <w:r w:rsidRPr="00F444B0">
        <w:rPr>
          <w:rFonts w:ascii="微软雅黑" w:eastAsia="微软雅黑" w:hAnsi="微软雅黑" w:cs="宋体" w:hint="eastAsia"/>
          <w:b/>
          <w:bCs/>
          <w:kern w:val="0"/>
          <w:szCs w:val="21"/>
        </w:rPr>
        <w:t>产品签收、验收</w:t>
      </w:r>
    </w:p>
    <w:p w:rsidR="00C405BA" w:rsidRPr="00F444B0" w:rsidRDefault="00F37CAB">
      <w:pPr>
        <w:adjustRightInd w:val="0"/>
        <w:snapToGrid w:val="0"/>
        <w:spacing w:line="312" w:lineRule="auto"/>
        <w:rPr>
          <w:rFonts w:ascii="微软雅黑" w:eastAsia="微软雅黑" w:hAnsi="微软雅黑" w:cs="宋体"/>
          <w:b/>
          <w:bCs/>
          <w:szCs w:val="21"/>
        </w:rPr>
      </w:pPr>
      <w:r w:rsidRPr="00F444B0">
        <w:rPr>
          <w:rFonts w:ascii="微软雅黑" w:eastAsia="微软雅黑" w:hAnsi="微软雅黑" w:cs="宋体"/>
          <w:b/>
          <w:bCs/>
          <w:szCs w:val="21"/>
        </w:rPr>
        <w:t xml:space="preserve">5.1 </w:t>
      </w:r>
      <w:r w:rsidRPr="00F444B0">
        <w:rPr>
          <w:rFonts w:ascii="微软雅黑" w:eastAsia="微软雅黑" w:hAnsi="微软雅黑" w:cs="宋体" w:hint="eastAsia"/>
          <w:b/>
          <w:bCs/>
          <w:szCs w:val="21"/>
        </w:rPr>
        <w:t>产品签收</w:t>
      </w:r>
    </w:p>
    <w:p w:rsidR="00C405BA" w:rsidRPr="00F444B0" w:rsidRDefault="00F37CAB">
      <w:pPr>
        <w:adjustRightInd w:val="0"/>
        <w:snapToGrid w:val="0"/>
        <w:spacing w:line="312" w:lineRule="auto"/>
        <w:ind w:firstLineChars="200" w:firstLine="420"/>
        <w:rPr>
          <w:rFonts w:ascii="微软雅黑" w:eastAsia="微软雅黑" w:hAnsi="微软雅黑" w:cs="宋体"/>
          <w:b/>
          <w:bCs/>
          <w:szCs w:val="21"/>
        </w:rPr>
      </w:pPr>
      <w:r w:rsidRPr="00F444B0">
        <w:rPr>
          <w:rFonts w:ascii="微软雅黑" w:eastAsia="微软雅黑" w:hAnsi="微软雅黑" w:cs="宋体" w:hint="eastAsia"/>
          <w:szCs w:val="21"/>
        </w:rPr>
        <w:t>甲方在产品到货后，根据乙方提交的产品送货单，对产品包装、外观、数量/重量、规格、尺寸进行清点和检查，在确认没有表面瑕疵的情况下，签收产品。如产品在包装、外观、数量/重量、规格、尺寸上存在不符，甲方有权拒绝签收，并需及时通知乙方予以更换或重作（因此产生的费用由乙方承担）。其中，产品的重量以甲方磅秤的过磅计重为准。甲方签收产品，仅可作为乙方交付的产品数量/重量、规格和外观无瑕疵的证明，而非产品验收合格的证明。</w:t>
      </w:r>
    </w:p>
    <w:p w:rsidR="00C405BA" w:rsidRPr="00F444B0" w:rsidRDefault="00C405BA">
      <w:pPr>
        <w:adjustRightInd w:val="0"/>
        <w:snapToGrid w:val="0"/>
        <w:spacing w:line="312" w:lineRule="auto"/>
        <w:rPr>
          <w:rFonts w:ascii="微软雅黑" w:eastAsia="微软雅黑" w:hAnsi="微软雅黑" w:cs="宋体"/>
          <w:szCs w:val="21"/>
        </w:rPr>
      </w:pPr>
    </w:p>
    <w:p w:rsidR="00C405BA" w:rsidRPr="00F444B0" w:rsidRDefault="00F37CAB">
      <w:pPr>
        <w:adjustRightInd w:val="0"/>
        <w:snapToGrid w:val="0"/>
        <w:spacing w:line="312" w:lineRule="auto"/>
        <w:rPr>
          <w:rFonts w:ascii="微软雅黑" w:eastAsia="微软雅黑" w:hAnsi="微软雅黑" w:cs="宋体"/>
          <w:b/>
          <w:bCs/>
          <w:szCs w:val="21"/>
        </w:rPr>
      </w:pPr>
      <w:r w:rsidRPr="00F444B0">
        <w:rPr>
          <w:rFonts w:ascii="微软雅黑" w:eastAsia="微软雅黑" w:hAnsi="微软雅黑" w:cs="宋体"/>
          <w:b/>
          <w:bCs/>
          <w:szCs w:val="21"/>
        </w:rPr>
        <w:t>5.</w:t>
      </w:r>
      <w:r w:rsidRPr="00F444B0">
        <w:rPr>
          <w:rFonts w:ascii="微软雅黑" w:eastAsia="微软雅黑" w:hAnsi="微软雅黑" w:cs="宋体" w:hint="eastAsia"/>
          <w:b/>
          <w:bCs/>
          <w:szCs w:val="21"/>
        </w:rPr>
        <w:t>2产品验收</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（1）甲方按甲、乙双方共同确认的产品质量要求和技术标准对产品进行验收，该标准为本合同不可分割的组成部分。</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（2）产品验收在交货地点或甲方指定地点进行，</w:t>
      </w:r>
      <w:r w:rsidRPr="00F444B0">
        <w:rPr>
          <w:rFonts w:ascii="微软雅黑" w:eastAsia="微软雅黑" w:hAnsi="微软雅黑" w:hint="eastAsia"/>
          <w:kern w:val="0"/>
          <w:szCs w:val="21"/>
          <w:shd w:val="clear" w:color="auto" w:fill="FFFFFF"/>
        </w:rPr>
        <w:t>甲方在工程具备竣工验收条件或试运行正常（试运行期间产品连续无故障工作）后及时组织相关单位进行终验收，乙方应当及时派人参加和协助验收。乙方未及时派人参加终验收，视为同意甲方的验收结论。</w:t>
      </w:r>
      <w:r w:rsidRPr="00F444B0">
        <w:rPr>
          <w:rFonts w:ascii="微软雅黑" w:eastAsia="微软雅黑" w:hAnsi="微软雅黑" w:cs="宋体" w:hint="eastAsia"/>
          <w:szCs w:val="21"/>
        </w:rPr>
        <w:t>若对产品质量有争议或技术协议约定需要对产品复检的情况，双方同意由甲方所在地或甲方指定的有资质的质量检验机构检验。</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3）甲方如果发现产品不符合验收标准，甲方向乙方提出书面异议（包括通过电子邮件方式），甲方有权视具体情况要求乙方对产品进行维修、整改、更换、退货或者减少价款并承担因此而产生的所有费用，乙方应在接到甲方书面异议后【</w:t>
      </w:r>
      <w:r w:rsidRPr="00F444B0">
        <w:rPr>
          <w:rFonts w:ascii="微软雅黑" w:eastAsia="微软雅黑" w:hAnsi="微软雅黑" w:cs="宋体"/>
          <w:szCs w:val="21"/>
        </w:rPr>
        <w:t>48</w:t>
      </w:r>
      <w:r w:rsidRPr="00F444B0">
        <w:rPr>
          <w:rFonts w:ascii="微软雅黑" w:eastAsia="微软雅黑" w:hAnsi="微软雅黑" w:cs="宋体" w:hint="eastAsia"/>
          <w:szCs w:val="21"/>
        </w:rPr>
        <w:t>】小时内负责处理完毕，否则以甲方单方检测、验收结果及处理方式为准，乙方不持异议。</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（4）如产品验收不合格，经甲方同意后增加验收次数的，因增加验收次数使甲方发生的费用由乙方承担。</w:t>
      </w:r>
    </w:p>
    <w:p w:rsidR="00C405BA" w:rsidRPr="00F444B0" w:rsidRDefault="00F37CAB">
      <w:pPr>
        <w:adjustRightInd w:val="0"/>
        <w:snapToGrid w:val="0"/>
        <w:spacing w:line="312" w:lineRule="auto"/>
        <w:ind w:firstLineChars="200" w:firstLine="420"/>
        <w:rPr>
          <w:rFonts w:ascii="微软雅黑" w:eastAsia="微软雅黑" w:hAnsi="微软雅黑"/>
          <w:kern w:val="0"/>
          <w:szCs w:val="21"/>
          <w:shd w:val="clear" w:color="auto" w:fill="FFFFFF"/>
        </w:rPr>
      </w:pPr>
      <w:r w:rsidRPr="00F444B0">
        <w:rPr>
          <w:rFonts w:ascii="微软雅黑" w:eastAsia="微软雅黑" w:hAnsi="微软雅黑" w:hint="eastAsia"/>
          <w:kern w:val="0"/>
          <w:szCs w:val="21"/>
          <w:shd w:val="clear" w:color="auto" w:fill="FFFFFF"/>
        </w:rPr>
        <w:t>（5）产品验收合格并不代表甲方认可乙方交付的产品不存在质量缺陷或瑕疵，亦并不免除乙方按照本合同约定或法律规定应承担的质量保证责任。</w:t>
      </w:r>
    </w:p>
    <w:p w:rsidR="00C405BA" w:rsidRPr="00F444B0" w:rsidRDefault="00C405BA">
      <w:pPr>
        <w:adjustRightInd w:val="0"/>
        <w:snapToGrid w:val="0"/>
        <w:spacing w:line="312" w:lineRule="auto"/>
        <w:ind w:firstLineChars="200" w:firstLine="420"/>
        <w:rPr>
          <w:rFonts w:ascii="微软雅黑" w:eastAsia="微软雅黑" w:hAnsi="微软雅黑" w:cs="宋体"/>
          <w:szCs w:val="21"/>
        </w:rPr>
      </w:pPr>
    </w:p>
    <w:p w:rsidR="00C405BA" w:rsidRPr="00F444B0" w:rsidRDefault="00F37CAB">
      <w:pPr>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b/>
          <w:bCs/>
          <w:kern w:val="0"/>
          <w:szCs w:val="21"/>
        </w:rPr>
        <w:t xml:space="preserve">6. </w:t>
      </w:r>
      <w:r w:rsidRPr="00F444B0">
        <w:rPr>
          <w:rFonts w:ascii="微软雅黑" w:eastAsia="微软雅黑" w:hAnsi="微软雅黑" w:cs="宋体" w:hint="eastAsia"/>
          <w:b/>
          <w:bCs/>
          <w:kern w:val="0"/>
          <w:szCs w:val="21"/>
        </w:rPr>
        <w:t>售后服务/质量约定</w:t>
      </w:r>
    </w:p>
    <w:p w:rsidR="00C405BA" w:rsidRPr="00F444B0" w:rsidRDefault="00F37CAB">
      <w:pPr>
        <w:adjustRightInd w:val="0"/>
        <w:snapToGrid w:val="0"/>
        <w:spacing w:line="312" w:lineRule="auto"/>
        <w:ind w:firstLine="420"/>
        <w:rPr>
          <w:rFonts w:ascii="微软雅黑" w:eastAsia="微软雅黑" w:hAnsi="微软雅黑" w:cs="宋体"/>
          <w:kern w:val="0"/>
          <w:szCs w:val="21"/>
          <w:shd w:val="clear" w:color="auto" w:fill="FFFFFF"/>
        </w:rPr>
      </w:pPr>
      <w:r w:rsidRPr="00F444B0">
        <w:rPr>
          <w:rFonts w:ascii="微软雅黑" w:eastAsia="微软雅黑" w:hAnsi="微软雅黑" w:cs="宋体"/>
          <w:kern w:val="0"/>
          <w:szCs w:val="21"/>
          <w:shd w:val="clear" w:color="auto" w:fill="FFFFFF"/>
        </w:rPr>
        <w:t>6.</w:t>
      </w:r>
      <w:r w:rsidRPr="00F444B0">
        <w:rPr>
          <w:rFonts w:ascii="微软雅黑" w:eastAsia="微软雅黑" w:hAnsi="微软雅黑" w:cs="宋体" w:hint="eastAsia"/>
          <w:kern w:val="0"/>
          <w:szCs w:val="21"/>
          <w:shd w:val="clear" w:color="auto" w:fill="FFFFFF"/>
        </w:rPr>
        <w:t>1质量保证事项：</w:t>
      </w:r>
    </w:p>
    <w:p w:rsidR="00C405BA" w:rsidRPr="00F444B0" w:rsidRDefault="00F37CAB">
      <w:pPr>
        <w:adjustRightInd w:val="0"/>
        <w:snapToGrid w:val="0"/>
        <w:spacing w:line="312" w:lineRule="auto"/>
        <w:ind w:firstLine="420"/>
        <w:rPr>
          <w:rFonts w:ascii="微软雅黑" w:eastAsia="微软雅黑" w:hAnsi="微软雅黑" w:cs="宋体"/>
          <w:kern w:val="0"/>
          <w:szCs w:val="21"/>
          <w:shd w:val="clear" w:color="auto" w:fill="FFFFFF"/>
        </w:rPr>
      </w:pPr>
      <w:r w:rsidRPr="00F444B0">
        <w:rPr>
          <w:rFonts w:ascii="微软雅黑" w:eastAsia="微软雅黑" w:hAnsi="微软雅黑" w:cs="宋体" w:hint="eastAsia"/>
          <w:kern w:val="0"/>
          <w:szCs w:val="21"/>
          <w:shd w:val="clear" w:color="auto" w:fill="FFFFFF"/>
        </w:rPr>
        <w:t>（</w:t>
      </w:r>
      <w:r w:rsidRPr="00F444B0">
        <w:rPr>
          <w:rFonts w:ascii="微软雅黑" w:eastAsia="微软雅黑" w:hAnsi="微软雅黑" w:cs="宋体"/>
          <w:kern w:val="0"/>
          <w:szCs w:val="21"/>
          <w:shd w:val="clear" w:color="auto" w:fill="FFFFFF"/>
        </w:rPr>
        <w:t>1）</w:t>
      </w:r>
      <w:r w:rsidRPr="00F444B0">
        <w:rPr>
          <w:rFonts w:ascii="微软雅黑" w:eastAsia="微软雅黑" w:hAnsi="微软雅黑" w:cs="宋体" w:hint="eastAsia"/>
          <w:kern w:val="0"/>
          <w:szCs w:val="21"/>
          <w:shd w:val="clear" w:color="auto" w:fill="FFFFFF"/>
        </w:rPr>
        <w:t>质量保证期按三包（包退、包换、包修）标准执行，所需费用由乙方承担；</w:t>
      </w:r>
    </w:p>
    <w:p w:rsidR="00C405BA" w:rsidRPr="00F444B0" w:rsidRDefault="00C405BA">
      <w:pPr>
        <w:adjustRightInd w:val="0"/>
        <w:snapToGrid w:val="0"/>
        <w:spacing w:line="312" w:lineRule="auto"/>
        <w:rPr>
          <w:rFonts w:ascii="微软雅黑" w:eastAsia="微软雅黑" w:hAnsi="微软雅黑" w:cs="宋体"/>
          <w:kern w:val="0"/>
          <w:szCs w:val="21"/>
          <w:shd w:val="clear" w:color="auto" w:fill="FFFFFF"/>
        </w:rPr>
      </w:pPr>
    </w:p>
    <w:p w:rsidR="00C405BA" w:rsidRPr="00F444B0" w:rsidRDefault="00F37CAB">
      <w:pPr>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b/>
          <w:bCs/>
          <w:kern w:val="0"/>
          <w:szCs w:val="21"/>
        </w:rPr>
        <w:lastRenderedPageBreak/>
        <w:t xml:space="preserve">7. </w:t>
      </w:r>
      <w:r w:rsidRPr="00F444B0">
        <w:rPr>
          <w:rFonts w:ascii="微软雅黑" w:eastAsia="微软雅黑" w:hAnsi="微软雅黑" w:cs="宋体" w:hint="eastAsia"/>
          <w:b/>
          <w:bCs/>
          <w:kern w:val="0"/>
          <w:szCs w:val="21"/>
        </w:rPr>
        <w:t>不可抗力</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szCs w:val="21"/>
        </w:rPr>
        <w:t>7.1</w:t>
      </w:r>
      <w:r w:rsidRPr="00F444B0">
        <w:rPr>
          <w:rFonts w:ascii="微软雅黑" w:eastAsia="微软雅黑" w:hAnsi="微软雅黑" w:cs="宋体"/>
          <w:szCs w:val="21"/>
        </w:rPr>
        <w:tab/>
      </w:r>
      <w:r w:rsidRPr="00F444B0">
        <w:rPr>
          <w:rFonts w:ascii="微软雅黑" w:eastAsia="微软雅黑" w:hAnsi="微软雅黑" w:cs="宋体" w:hint="eastAsia"/>
          <w:szCs w:val="21"/>
        </w:rPr>
        <w:t>不可抗力指签署本合同时不能预见、不能避免、不能克服的，且导致本合同全部或者部分不能履行或者不能按时履行的客观情况，包括但不限于，政府行为、自然灾害、火灾、爆炸、台风、洪水、地震、海啸、雷电或战争。任何信用、资本或资金短缺不应视为本合同项下的不可抗力事件范围。</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szCs w:val="21"/>
        </w:rPr>
        <w:t>7.2</w:t>
      </w:r>
      <w:r w:rsidRPr="00F444B0">
        <w:rPr>
          <w:rFonts w:ascii="微软雅黑" w:eastAsia="微软雅黑" w:hAnsi="微软雅黑" w:cs="宋体"/>
          <w:szCs w:val="21"/>
        </w:rPr>
        <w:tab/>
      </w:r>
      <w:r w:rsidRPr="00F444B0">
        <w:rPr>
          <w:rFonts w:ascii="微软雅黑" w:eastAsia="微软雅黑" w:hAnsi="微软雅黑" w:cs="宋体" w:hint="eastAsia"/>
          <w:szCs w:val="21"/>
        </w:rPr>
        <w:t>因遭受不可抗力事件导致不能履行或不能完全履行合同的一方应立即用最可能的</w:t>
      </w:r>
      <w:proofErr w:type="gramStart"/>
      <w:r w:rsidRPr="00F444B0">
        <w:rPr>
          <w:rFonts w:ascii="微软雅黑" w:eastAsia="微软雅黑" w:hAnsi="微软雅黑" w:cs="宋体" w:hint="eastAsia"/>
          <w:szCs w:val="21"/>
        </w:rPr>
        <w:t>最</w:t>
      </w:r>
      <w:proofErr w:type="gramEnd"/>
      <w:r w:rsidRPr="00F444B0">
        <w:rPr>
          <w:rFonts w:ascii="微软雅黑" w:eastAsia="微软雅黑" w:hAnsi="微软雅黑" w:cs="宋体" w:hint="eastAsia"/>
          <w:szCs w:val="21"/>
        </w:rPr>
        <w:t>快捷的方式通知另一方该事件的性质、发生日期、预计持续时间等有关的细节，以及该事件阻碍通知方履行其于本合同项</w:t>
      </w:r>
      <w:proofErr w:type="gramStart"/>
      <w:r w:rsidRPr="00F444B0">
        <w:rPr>
          <w:rFonts w:ascii="微软雅黑" w:eastAsia="微软雅黑" w:hAnsi="微软雅黑" w:cs="宋体" w:hint="eastAsia"/>
          <w:szCs w:val="21"/>
        </w:rPr>
        <w:t>下义务</w:t>
      </w:r>
      <w:proofErr w:type="gramEnd"/>
      <w:r w:rsidRPr="00F444B0">
        <w:rPr>
          <w:rFonts w:ascii="微软雅黑" w:eastAsia="微软雅黑" w:hAnsi="微软雅黑" w:cs="宋体" w:hint="eastAsia"/>
          <w:szCs w:val="21"/>
        </w:rPr>
        <w:t>的程度。若遭受不可抗力事件的一方未在24小时内通知对方，由此而导致的损失由该方承担。</w:t>
      </w:r>
    </w:p>
    <w:p w:rsidR="00C405BA" w:rsidRPr="00F444B0" w:rsidRDefault="00F37CAB">
      <w:pPr>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szCs w:val="21"/>
        </w:rPr>
        <w:t>7.</w:t>
      </w:r>
      <w:r w:rsidRPr="00F444B0">
        <w:rPr>
          <w:rFonts w:ascii="微软雅黑" w:eastAsia="微软雅黑" w:hAnsi="微软雅黑" w:cs="宋体" w:hint="eastAsia"/>
          <w:szCs w:val="21"/>
        </w:rPr>
        <w:t>3</w:t>
      </w:r>
      <w:r w:rsidRPr="00F444B0">
        <w:rPr>
          <w:rFonts w:ascii="微软雅黑" w:eastAsia="微软雅黑" w:hAnsi="微软雅黑" w:cs="宋体"/>
          <w:szCs w:val="21"/>
        </w:rPr>
        <w:tab/>
      </w:r>
      <w:r w:rsidRPr="00F444B0">
        <w:rPr>
          <w:rFonts w:ascii="微软雅黑" w:eastAsia="微软雅黑" w:hAnsi="微软雅黑" w:cs="宋体" w:hint="eastAsia"/>
          <w:szCs w:val="21"/>
        </w:rPr>
        <w:t>由于不可抗力的原因导致不能履行或不能完全履行合同的，经双方协商，允许延期履行、部分履行或者不履行合同，并根据情况可部分或全部免予承担违约责任。</w:t>
      </w:r>
    </w:p>
    <w:p w:rsidR="00C405BA" w:rsidRPr="00F444B0" w:rsidRDefault="00C405BA">
      <w:pPr>
        <w:adjustRightInd w:val="0"/>
        <w:snapToGrid w:val="0"/>
        <w:spacing w:line="312" w:lineRule="auto"/>
        <w:ind w:firstLineChars="200" w:firstLine="420"/>
        <w:rPr>
          <w:rFonts w:ascii="微软雅黑" w:eastAsia="微软雅黑" w:hAnsi="微软雅黑" w:cs="宋体"/>
          <w:szCs w:val="21"/>
        </w:rPr>
      </w:pPr>
    </w:p>
    <w:p w:rsidR="00C405BA" w:rsidRPr="00F444B0" w:rsidRDefault="00F37CAB">
      <w:pPr>
        <w:adjustRightInd w:val="0"/>
        <w:snapToGrid w:val="0"/>
        <w:spacing w:line="312" w:lineRule="auto"/>
        <w:rPr>
          <w:rFonts w:ascii="微软雅黑" w:eastAsia="微软雅黑" w:hAnsi="微软雅黑" w:cs="宋体"/>
          <w:szCs w:val="21"/>
        </w:rPr>
      </w:pPr>
      <w:r w:rsidRPr="00F444B0">
        <w:rPr>
          <w:rFonts w:ascii="微软雅黑" w:eastAsia="微软雅黑" w:hAnsi="微软雅黑" w:cs="宋体"/>
          <w:b/>
          <w:bCs/>
          <w:kern w:val="0"/>
          <w:szCs w:val="21"/>
        </w:rPr>
        <w:t>8</w:t>
      </w:r>
      <w:r w:rsidRPr="00F444B0">
        <w:rPr>
          <w:rFonts w:ascii="微软雅黑" w:eastAsia="微软雅黑" w:hAnsi="微软雅黑" w:cs="宋体" w:hint="eastAsia"/>
          <w:b/>
          <w:bCs/>
          <w:kern w:val="0"/>
          <w:szCs w:val="21"/>
        </w:rPr>
        <w:t>．产品保证</w:t>
      </w:r>
    </w:p>
    <w:p w:rsidR="00C405BA" w:rsidRPr="00F444B0" w:rsidRDefault="00F37CAB">
      <w:pPr>
        <w:widowControl/>
        <w:tabs>
          <w:tab w:val="left" w:pos="-540"/>
        </w:tabs>
        <w:adjustRightInd w:val="0"/>
        <w:snapToGrid w:val="0"/>
        <w:spacing w:line="312" w:lineRule="auto"/>
        <w:rPr>
          <w:rFonts w:ascii="微软雅黑" w:eastAsia="微软雅黑" w:hAnsi="微软雅黑" w:cs="宋体"/>
          <w:szCs w:val="21"/>
        </w:rPr>
      </w:pPr>
      <w:r w:rsidRPr="00F444B0">
        <w:rPr>
          <w:rFonts w:ascii="微软雅黑" w:eastAsia="微软雅黑" w:hAnsi="微软雅黑" w:cs="宋体"/>
          <w:szCs w:val="21"/>
        </w:rPr>
        <w:tab/>
      </w:r>
      <w:r w:rsidRPr="00F444B0">
        <w:rPr>
          <w:rFonts w:ascii="微软雅黑" w:eastAsia="微软雅黑" w:hAnsi="微软雅黑" w:cs="宋体" w:hint="eastAsia"/>
          <w:szCs w:val="21"/>
        </w:rPr>
        <w:t>8.1</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乙方应保证产品是全新、未使用过的原装合格正品，</w:t>
      </w:r>
      <w:bookmarkStart w:id="2" w:name="_Hlk525224360"/>
      <w:r w:rsidRPr="00F444B0">
        <w:rPr>
          <w:rFonts w:ascii="微软雅黑" w:eastAsia="微软雅黑" w:hAnsi="微软雅黑" w:cs="宋体" w:hint="eastAsia"/>
          <w:szCs w:val="21"/>
        </w:rPr>
        <w:t>符合双方共同确认的产品质量要求和技术标准、以及产品包装或说明书上注明采用的产品标准、</w:t>
      </w:r>
      <w:bookmarkEnd w:id="2"/>
      <w:r w:rsidRPr="00F444B0">
        <w:rPr>
          <w:rFonts w:ascii="微软雅黑" w:eastAsia="微软雅黑" w:hAnsi="微软雅黑" w:cs="宋体" w:hint="eastAsia"/>
          <w:szCs w:val="21"/>
        </w:rPr>
        <w:t>并完全符合相关国家标准、国际标准（进口货物执行产地国标准）和行业标准</w:t>
      </w:r>
      <w:bookmarkStart w:id="3" w:name="_Hlk525224387"/>
      <w:r w:rsidRPr="00F444B0">
        <w:rPr>
          <w:rFonts w:ascii="微软雅黑" w:eastAsia="微软雅黑" w:hAnsi="微软雅黑" w:cs="宋体" w:hint="eastAsia"/>
          <w:szCs w:val="21"/>
        </w:rPr>
        <w:t>（当标准有冲突时应当以高标准者为本合同货物验收质量标准）、且不存在任何危及人身、他人财产安全的不合理危险</w:t>
      </w:r>
      <w:bookmarkEnd w:id="3"/>
      <w:r w:rsidRPr="00F444B0">
        <w:rPr>
          <w:rFonts w:ascii="微软雅黑" w:eastAsia="微软雅黑" w:hAnsi="微软雅黑" w:cs="宋体" w:hint="eastAsia"/>
          <w:szCs w:val="21"/>
        </w:rPr>
        <w:t>。乙方应保证其提供的产品在正确安装、正常使用和保养条件下，在其使用寿命内具</w:t>
      </w:r>
      <w:bookmarkStart w:id="4" w:name="_Hlk525224402"/>
      <w:r w:rsidRPr="00F444B0">
        <w:rPr>
          <w:rFonts w:ascii="微软雅黑" w:eastAsia="微软雅黑" w:hAnsi="微软雅黑" w:cs="宋体" w:hint="eastAsia"/>
          <w:szCs w:val="21"/>
        </w:rPr>
        <w:t>备产品说明书所注明的使用性能</w:t>
      </w:r>
      <w:bookmarkEnd w:id="4"/>
      <w:r w:rsidRPr="00F444B0">
        <w:rPr>
          <w:rFonts w:ascii="微软雅黑" w:eastAsia="微软雅黑" w:hAnsi="微软雅黑" w:cs="宋体" w:hint="eastAsia"/>
          <w:szCs w:val="21"/>
        </w:rPr>
        <w:t>。</w:t>
      </w:r>
    </w:p>
    <w:p w:rsidR="00C405BA" w:rsidRPr="00F444B0" w:rsidRDefault="00F37CAB">
      <w:pPr>
        <w:widowControl/>
        <w:tabs>
          <w:tab w:val="left" w:pos="0"/>
        </w:tabs>
        <w:adjustRightInd w:val="0"/>
        <w:snapToGrid w:val="0"/>
        <w:spacing w:line="312" w:lineRule="auto"/>
        <w:ind w:firstLineChars="202" w:firstLine="424"/>
        <w:rPr>
          <w:rFonts w:ascii="微软雅黑" w:eastAsia="微软雅黑" w:hAnsi="微软雅黑" w:cs="宋体"/>
          <w:szCs w:val="21"/>
        </w:rPr>
      </w:pPr>
      <w:r w:rsidRPr="00F444B0">
        <w:rPr>
          <w:rFonts w:ascii="微软雅黑" w:eastAsia="微软雅黑" w:hAnsi="微软雅黑" w:cs="宋体" w:hint="eastAsia"/>
          <w:szCs w:val="21"/>
        </w:rPr>
        <w:t>8.2</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乙方需确保产品符合本合同</w:t>
      </w:r>
      <w:r w:rsidRPr="00F444B0">
        <w:rPr>
          <w:rFonts w:ascii="微软雅黑" w:eastAsia="微软雅黑" w:hAnsi="微软雅黑" w:cs="宋体"/>
          <w:szCs w:val="21"/>
        </w:rPr>
        <w:t>约定的</w:t>
      </w:r>
      <w:r w:rsidRPr="00F444B0">
        <w:rPr>
          <w:rFonts w:ascii="微软雅黑" w:eastAsia="微软雅黑" w:hAnsi="微软雅黑" w:cs="宋体" w:hint="eastAsia"/>
          <w:szCs w:val="21"/>
        </w:rPr>
        <w:t>品牌、产地和生产厂家等要求，未经甲方事先书面同意，乙方不得使用其他生产厂家的代工产品或其他品牌产品替代本合同产品交付给甲方。应甲方要求，乙方需提供前述要求的相关证明材料。如乙方违反本款规定，甲方有权立即解除合同，并按本合同第11.1条追究乙方的违约责任。</w:t>
      </w:r>
    </w:p>
    <w:p w:rsidR="00C405BA" w:rsidRPr="00F444B0" w:rsidRDefault="00F37CAB">
      <w:pPr>
        <w:widowControl/>
        <w:tabs>
          <w:tab w:val="left" w:pos="0"/>
        </w:tabs>
        <w:adjustRightInd w:val="0"/>
        <w:snapToGrid w:val="0"/>
        <w:spacing w:line="312" w:lineRule="auto"/>
        <w:ind w:firstLineChars="202" w:firstLine="424"/>
        <w:rPr>
          <w:rFonts w:ascii="微软雅黑" w:eastAsia="微软雅黑" w:hAnsi="微软雅黑" w:cs="宋体"/>
          <w:szCs w:val="21"/>
        </w:rPr>
      </w:pPr>
      <w:r w:rsidRPr="00F444B0">
        <w:rPr>
          <w:rFonts w:ascii="微软雅黑" w:eastAsia="微软雅黑" w:hAnsi="微软雅黑" w:cs="宋体" w:hint="eastAsia"/>
          <w:szCs w:val="21"/>
        </w:rPr>
        <w:t>8.3</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乙方保证不对产品设置任何密码、</w:t>
      </w:r>
      <w:proofErr w:type="gramStart"/>
      <w:r w:rsidRPr="00F444B0">
        <w:rPr>
          <w:rFonts w:ascii="微软雅黑" w:eastAsia="微软雅黑" w:hAnsi="微软雅黑" w:cs="宋体" w:hint="eastAsia"/>
          <w:szCs w:val="21"/>
        </w:rPr>
        <w:t>密匙或</w:t>
      </w:r>
      <w:proofErr w:type="gramEnd"/>
      <w:r w:rsidRPr="00F444B0">
        <w:rPr>
          <w:rFonts w:ascii="微软雅黑" w:eastAsia="微软雅黑" w:hAnsi="微软雅黑" w:cs="宋体" w:hint="eastAsia"/>
          <w:szCs w:val="21"/>
        </w:rPr>
        <w:t>类似可以限制甲方在收到产品后对产品正常验收和使用的加密措施，如产品本身存在前述对使用权限有所限制的系统，乙方应在交付时将相关的密码、</w:t>
      </w:r>
      <w:proofErr w:type="gramStart"/>
      <w:r w:rsidRPr="00F444B0">
        <w:rPr>
          <w:rFonts w:ascii="微软雅黑" w:eastAsia="微软雅黑" w:hAnsi="微软雅黑" w:cs="宋体" w:hint="eastAsia"/>
          <w:szCs w:val="21"/>
        </w:rPr>
        <w:t>密匙等</w:t>
      </w:r>
      <w:proofErr w:type="gramEnd"/>
      <w:r w:rsidRPr="00F444B0">
        <w:rPr>
          <w:rFonts w:ascii="微软雅黑" w:eastAsia="微软雅黑" w:hAnsi="微软雅黑" w:cs="宋体" w:hint="eastAsia"/>
          <w:szCs w:val="21"/>
        </w:rPr>
        <w:t>提供给甲方并确保甲方可不受限制且持续地完成产品的验收和使用产品，如因乙方采取前述加密措施导致甲方无法完成产品验收或使用产品，乙方赔偿甲方损失的范围包括但不限于甲方委托第三方破解密码产生的费用且甲方采取该等补救措施</w:t>
      </w:r>
      <w:proofErr w:type="gramStart"/>
      <w:r w:rsidRPr="00F444B0">
        <w:rPr>
          <w:rFonts w:ascii="微软雅黑" w:eastAsia="微软雅黑" w:hAnsi="微软雅黑" w:cs="宋体" w:hint="eastAsia"/>
          <w:szCs w:val="21"/>
        </w:rPr>
        <w:t>不</w:t>
      </w:r>
      <w:proofErr w:type="gramEnd"/>
      <w:r w:rsidRPr="00F444B0">
        <w:rPr>
          <w:rFonts w:ascii="微软雅黑" w:eastAsia="微软雅黑" w:hAnsi="微软雅黑" w:cs="宋体" w:hint="eastAsia"/>
          <w:szCs w:val="21"/>
        </w:rPr>
        <w:t>视为甲方或第三方侵犯乙方的任何保密信息或知识产权，乙方不得对此向甲方或第三方提出任何索赔或权利要求。</w:t>
      </w:r>
    </w:p>
    <w:p w:rsidR="00C405BA" w:rsidRPr="00F444B0" w:rsidRDefault="00C405BA">
      <w:pPr>
        <w:widowControl/>
        <w:tabs>
          <w:tab w:val="left" w:pos="0"/>
        </w:tabs>
        <w:adjustRightInd w:val="0"/>
        <w:snapToGrid w:val="0"/>
        <w:spacing w:line="312" w:lineRule="auto"/>
        <w:ind w:firstLineChars="202" w:firstLine="424"/>
        <w:rPr>
          <w:rFonts w:ascii="微软雅黑" w:eastAsia="微软雅黑" w:hAnsi="微软雅黑" w:cs="宋体"/>
          <w:szCs w:val="21"/>
        </w:rPr>
      </w:pPr>
    </w:p>
    <w:p w:rsidR="00C405BA" w:rsidRPr="00F444B0" w:rsidRDefault="00F37CAB">
      <w:pPr>
        <w:widowControl/>
        <w:tabs>
          <w:tab w:val="left" w:pos="-540"/>
        </w:tabs>
        <w:adjustRightInd w:val="0"/>
        <w:snapToGrid w:val="0"/>
        <w:spacing w:line="312" w:lineRule="auto"/>
        <w:ind w:left="-540" w:firstLineChars="224" w:firstLine="470"/>
        <w:rPr>
          <w:rFonts w:ascii="微软雅黑" w:eastAsia="微软雅黑" w:hAnsi="微软雅黑" w:cs="宋体"/>
          <w:b/>
          <w:bCs/>
          <w:kern w:val="0"/>
          <w:szCs w:val="21"/>
        </w:rPr>
      </w:pPr>
      <w:r w:rsidRPr="00F444B0">
        <w:rPr>
          <w:rFonts w:ascii="微软雅黑" w:eastAsia="微软雅黑" w:hAnsi="微软雅黑" w:cs="宋体"/>
          <w:b/>
          <w:bCs/>
          <w:kern w:val="0"/>
          <w:szCs w:val="21"/>
        </w:rPr>
        <w:t xml:space="preserve">9. </w:t>
      </w:r>
      <w:r w:rsidRPr="00F444B0">
        <w:rPr>
          <w:rFonts w:ascii="微软雅黑" w:eastAsia="微软雅黑" w:hAnsi="微软雅黑" w:cs="宋体" w:hint="eastAsia"/>
          <w:b/>
          <w:bCs/>
          <w:kern w:val="0"/>
          <w:szCs w:val="21"/>
        </w:rPr>
        <w:t>保密</w:t>
      </w:r>
    </w:p>
    <w:p w:rsidR="00C405BA" w:rsidRPr="00F444B0" w:rsidRDefault="00F37CAB">
      <w:pPr>
        <w:widowControl/>
        <w:tabs>
          <w:tab w:val="left" w:pos="-540"/>
        </w:tabs>
        <w:adjustRightInd w:val="0"/>
        <w:snapToGrid w:val="0"/>
        <w:spacing w:line="312" w:lineRule="auto"/>
        <w:ind w:leftChars="-7" w:left="-15" w:firstLineChars="200" w:firstLine="420"/>
        <w:rPr>
          <w:rFonts w:ascii="微软雅黑" w:eastAsia="微软雅黑" w:hAnsi="微软雅黑" w:cs="宋体"/>
          <w:szCs w:val="21"/>
        </w:rPr>
      </w:pPr>
      <w:r w:rsidRPr="00F444B0">
        <w:rPr>
          <w:rFonts w:ascii="微软雅黑" w:eastAsia="微软雅黑" w:hAnsi="微软雅黑" w:cs="宋体"/>
          <w:szCs w:val="21"/>
        </w:rPr>
        <w:t>9.1</w:t>
      </w:r>
      <w:r w:rsidRPr="00F444B0">
        <w:rPr>
          <w:rFonts w:ascii="微软雅黑" w:eastAsia="微软雅黑" w:hAnsi="微软雅黑" w:cs="宋体"/>
          <w:szCs w:val="21"/>
        </w:rPr>
        <w:tab/>
      </w:r>
      <w:r w:rsidRPr="00F444B0">
        <w:rPr>
          <w:rFonts w:ascii="微软雅黑" w:eastAsia="微软雅黑" w:hAnsi="微软雅黑" w:cs="宋体" w:hint="eastAsia"/>
          <w:szCs w:val="21"/>
        </w:rPr>
        <w:t>乙方因本合同的洽谈、缔约以及履行过程中而获得或知悉的甲方的任何资料（包括但不限于商务、财务、技术、产品信息、用户资料等）、本合同的内容和信息等均视为保密内容，乙方应当承担保密义务。未经甲方书面同意，乙方不可将上述保密内容以任何方式透露给第三方或用于本合同以外的其他事项。如乙方违反本条款，乙方</w:t>
      </w:r>
      <w:proofErr w:type="gramStart"/>
      <w:r w:rsidRPr="00F444B0">
        <w:rPr>
          <w:rFonts w:ascii="微软雅黑" w:eastAsia="微软雅黑" w:hAnsi="微软雅黑" w:cs="宋体" w:hint="eastAsia"/>
          <w:szCs w:val="21"/>
        </w:rPr>
        <w:t>应承担本合同</w:t>
      </w:r>
      <w:proofErr w:type="gramEnd"/>
      <w:r w:rsidRPr="00F444B0">
        <w:rPr>
          <w:rFonts w:ascii="微软雅黑" w:eastAsia="微软雅黑" w:hAnsi="微软雅黑" w:cs="宋体" w:hint="eastAsia"/>
          <w:szCs w:val="21"/>
        </w:rPr>
        <w:t>总金额【</w:t>
      </w:r>
      <w:r w:rsidRPr="00F444B0">
        <w:rPr>
          <w:rFonts w:ascii="微软雅黑" w:eastAsia="微软雅黑" w:hAnsi="微软雅黑" w:cs="宋体"/>
          <w:szCs w:val="21"/>
        </w:rPr>
        <w:t>30</w:t>
      </w:r>
      <w:r w:rsidRPr="00F444B0">
        <w:rPr>
          <w:rFonts w:ascii="微软雅黑" w:eastAsia="微软雅黑" w:hAnsi="微软雅黑" w:cs="宋体" w:hint="eastAsia"/>
          <w:szCs w:val="21"/>
        </w:rPr>
        <w:t>%】的违约金，还应承担因此给甲方及其关联方造成的直接、间接</w:t>
      </w:r>
      <w:r w:rsidRPr="00F444B0">
        <w:rPr>
          <w:rFonts w:ascii="微软雅黑" w:eastAsia="微软雅黑" w:hAnsi="微软雅黑" w:cs="宋体" w:hint="eastAsia"/>
          <w:szCs w:val="21"/>
        </w:rPr>
        <w:lastRenderedPageBreak/>
        <w:t>经济损失及相应的法律责任。甲方还有权解除合同，乙方须在甲方发出合同解除通知书之日起10日内退还甲方已支付的所有合同款项。甲方行使解除合同的权利不影响甲方追究乙方前述违约金、损失等法律责任。</w:t>
      </w:r>
    </w:p>
    <w:p w:rsidR="00C405BA" w:rsidRPr="00F444B0" w:rsidRDefault="00F37CAB">
      <w:pPr>
        <w:widowControl/>
        <w:tabs>
          <w:tab w:val="left" w:pos="-540"/>
        </w:tabs>
        <w:adjustRightInd w:val="0"/>
        <w:snapToGrid w:val="0"/>
        <w:spacing w:line="312" w:lineRule="auto"/>
        <w:ind w:leftChars="-7" w:left="-15" w:firstLineChars="200" w:firstLine="420"/>
        <w:rPr>
          <w:rFonts w:ascii="微软雅黑" w:eastAsia="微软雅黑" w:hAnsi="微软雅黑" w:cs="宋体"/>
          <w:szCs w:val="21"/>
        </w:rPr>
      </w:pPr>
      <w:r w:rsidRPr="00F444B0">
        <w:rPr>
          <w:rFonts w:ascii="微软雅黑" w:eastAsia="微软雅黑" w:hAnsi="微软雅黑" w:cs="宋体"/>
          <w:szCs w:val="21"/>
        </w:rPr>
        <w:t>9.2</w:t>
      </w:r>
      <w:r w:rsidRPr="00F444B0">
        <w:rPr>
          <w:rFonts w:ascii="微软雅黑" w:eastAsia="微软雅黑" w:hAnsi="微软雅黑" w:cs="宋体"/>
          <w:szCs w:val="21"/>
        </w:rPr>
        <w:tab/>
      </w:r>
      <w:r w:rsidRPr="00F444B0">
        <w:rPr>
          <w:rFonts w:ascii="微软雅黑" w:eastAsia="微软雅黑" w:hAnsi="微软雅黑" w:cs="宋体" w:hint="eastAsia"/>
          <w:szCs w:val="21"/>
        </w:rPr>
        <w:t>本条款不因合同的不生效、合同的无效或者部分无效、合同的终止或者部分终止而失去对合同各方的约束力。</w:t>
      </w:r>
    </w:p>
    <w:p w:rsidR="00C405BA" w:rsidRPr="00F444B0" w:rsidRDefault="00C405BA">
      <w:pPr>
        <w:widowControl/>
        <w:tabs>
          <w:tab w:val="left" w:pos="-540"/>
        </w:tabs>
        <w:adjustRightInd w:val="0"/>
        <w:snapToGrid w:val="0"/>
        <w:spacing w:line="312" w:lineRule="auto"/>
        <w:ind w:leftChars="-7" w:left="-15"/>
        <w:rPr>
          <w:rFonts w:ascii="微软雅黑" w:eastAsia="微软雅黑" w:hAnsi="微软雅黑" w:cs="宋体"/>
          <w:szCs w:val="21"/>
        </w:rPr>
      </w:pPr>
    </w:p>
    <w:p w:rsidR="00C405BA" w:rsidRPr="00F444B0" w:rsidRDefault="00F37CAB">
      <w:pPr>
        <w:widowControl/>
        <w:tabs>
          <w:tab w:val="left" w:pos="-540"/>
        </w:tabs>
        <w:adjustRightInd w:val="0"/>
        <w:snapToGrid w:val="0"/>
        <w:spacing w:line="312" w:lineRule="auto"/>
        <w:ind w:leftChars="-7" w:left="-15"/>
        <w:rPr>
          <w:rFonts w:ascii="微软雅黑" w:eastAsia="微软雅黑" w:hAnsi="微软雅黑" w:cs="宋体"/>
          <w:szCs w:val="21"/>
        </w:rPr>
      </w:pPr>
      <w:r w:rsidRPr="00F444B0">
        <w:rPr>
          <w:rFonts w:ascii="微软雅黑" w:eastAsia="微软雅黑" w:hAnsi="微软雅黑" w:cs="宋体" w:hint="eastAsia"/>
          <w:b/>
          <w:bCs/>
          <w:kern w:val="0"/>
          <w:szCs w:val="21"/>
        </w:rPr>
        <w:t>10</w:t>
      </w:r>
      <w:r w:rsidRPr="00F444B0">
        <w:rPr>
          <w:rFonts w:ascii="微软雅黑" w:eastAsia="微软雅黑" w:hAnsi="微软雅黑" w:cs="宋体"/>
          <w:b/>
          <w:bCs/>
          <w:kern w:val="0"/>
          <w:szCs w:val="21"/>
        </w:rPr>
        <w:t xml:space="preserve">. </w:t>
      </w:r>
      <w:r w:rsidRPr="00F444B0">
        <w:rPr>
          <w:rFonts w:ascii="微软雅黑" w:eastAsia="微软雅黑" w:hAnsi="微软雅黑" w:cs="宋体" w:hint="eastAsia"/>
          <w:b/>
          <w:bCs/>
          <w:kern w:val="0"/>
          <w:szCs w:val="21"/>
        </w:rPr>
        <w:t>知识产权</w:t>
      </w:r>
    </w:p>
    <w:p w:rsidR="00C405BA" w:rsidRPr="00F444B0" w:rsidRDefault="00F37CAB">
      <w:pPr>
        <w:widowControl/>
        <w:tabs>
          <w:tab w:val="left" w:pos="-540"/>
        </w:tabs>
        <w:adjustRightInd w:val="0"/>
        <w:snapToGrid w:val="0"/>
        <w:spacing w:line="312" w:lineRule="auto"/>
        <w:ind w:firstLineChars="202" w:firstLine="424"/>
        <w:rPr>
          <w:rFonts w:ascii="微软雅黑" w:eastAsia="微软雅黑" w:hAnsi="微软雅黑" w:cs="宋体"/>
          <w:szCs w:val="21"/>
        </w:rPr>
      </w:pPr>
      <w:r w:rsidRPr="00F444B0">
        <w:rPr>
          <w:rFonts w:ascii="微软雅黑" w:eastAsia="微软雅黑" w:hAnsi="微软雅黑" w:cs="宋体" w:hint="eastAsia"/>
          <w:szCs w:val="21"/>
        </w:rPr>
        <w:t>应甲方要求，乙方应将所涉及知识产权的权利证明或授权使用证明等提供给甲方。乙方保证为甲方供应的原材料、设备、构配件、半成品、产品等及其制造方法没有侵犯他人的知识产权及其他一切合法权益。如果因此导致甲方或乙方与第三者发生的知识产权纠纷或其他纠纷的，乙方</w:t>
      </w:r>
      <w:proofErr w:type="gramStart"/>
      <w:r w:rsidRPr="00F444B0">
        <w:rPr>
          <w:rFonts w:ascii="微软雅黑" w:eastAsia="微软雅黑" w:hAnsi="微软雅黑" w:cs="宋体" w:hint="eastAsia"/>
          <w:szCs w:val="21"/>
        </w:rPr>
        <w:t>应承担本合同</w:t>
      </w:r>
      <w:proofErr w:type="gramEnd"/>
      <w:r w:rsidRPr="00F444B0">
        <w:rPr>
          <w:rFonts w:ascii="微软雅黑" w:eastAsia="微软雅黑" w:hAnsi="微软雅黑" w:cs="宋体" w:hint="eastAsia"/>
          <w:szCs w:val="21"/>
        </w:rPr>
        <w:t>总金额</w:t>
      </w:r>
      <w:r w:rsidRPr="00F444B0">
        <w:rPr>
          <w:rFonts w:ascii="微软雅黑" w:eastAsia="微软雅黑" w:hAnsi="微软雅黑" w:cs="宋体"/>
          <w:szCs w:val="21"/>
        </w:rPr>
        <w:t>30</w:t>
      </w:r>
      <w:r w:rsidRPr="00F444B0">
        <w:rPr>
          <w:rFonts w:ascii="微软雅黑" w:eastAsia="微软雅黑" w:hAnsi="微软雅黑" w:cs="宋体" w:hint="eastAsia"/>
          <w:szCs w:val="21"/>
        </w:rPr>
        <w:t>%的违约金以及所有责任和所有费用（包括但不限于产品退回产生的费用、赔偿金、违约金、诉讼费、律师费、产品更换或被销毁所产生的费用及损失、罚款、知识产权侵权赔偿费用、其他处理纠纷所发生的费用等一切费用），使甲方不受任何损失。同时，甲方有权解除合同，乙方须在甲方发出合同解除通知书之日起10日内退还甲方已支付的所有合同款项。</w:t>
      </w:r>
    </w:p>
    <w:p w:rsidR="00C405BA" w:rsidRPr="00F444B0" w:rsidRDefault="00C405BA">
      <w:pPr>
        <w:widowControl/>
        <w:tabs>
          <w:tab w:val="left" w:pos="-540"/>
        </w:tabs>
        <w:adjustRightInd w:val="0"/>
        <w:snapToGrid w:val="0"/>
        <w:spacing w:line="312" w:lineRule="auto"/>
        <w:ind w:left="425"/>
        <w:rPr>
          <w:rFonts w:ascii="微软雅黑" w:eastAsia="微软雅黑" w:hAnsi="微软雅黑" w:cs="宋体"/>
          <w:szCs w:val="21"/>
        </w:rPr>
      </w:pPr>
    </w:p>
    <w:p w:rsidR="00C405BA" w:rsidRPr="00F444B0" w:rsidRDefault="00F37CAB">
      <w:pPr>
        <w:widowControl/>
        <w:tabs>
          <w:tab w:val="left" w:pos="-540"/>
        </w:tabs>
        <w:adjustRightInd w:val="0"/>
        <w:snapToGrid w:val="0"/>
        <w:spacing w:line="312" w:lineRule="auto"/>
        <w:ind w:left="-540" w:firstLineChars="224" w:firstLine="470"/>
        <w:rPr>
          <w:rFonts w:ascii="微软雅黑" w:eastAsia="微软雅黑" w:hAnsi="微软雅黑" w:cs="宋体"/>
          <w:b/>
          <w:bCs/>
          <w:kern w:val="0"/>
          <w:szCs w:val="21"/>
        </w:rPr>
      </w:pPr>
      <w:r w:rsidRPr="00F444B0">
        <w:rPr>
          <w:rFonts w:ascii="微软雅黑" w:eastAsia="微软雅黑" w:hAnsi="微软雅黑" w:cs="宋体"/>
          <w:b/>
          <w:bCs/>
          <w:kern w:val="0"/>
          <w:szCs w:val="21"/>
        </w:rPr>
        <w:t>1</w:t>
      </w:r>
      <w:r w:rsidRPr="00F444B0">
        <w:rPr>
          <w:rFonts w:ascii="微软雅黑" w:eastAsia="微软雅黑" w:hAnsi="微软雅黑" w:cs="宋体" w:hint="eastAsia"/>
          <w:b/>
          <w:bCs/>
          <w:kern w:val="0"/>
          <w:szCs w:val="21"/>
        </w:rPr>
        <w:t>1．违约责任</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11.1符合以下a-f任</w:t>
      </w:r>
      <w:proofErr w:type="gramStart"/>
      <w:r w:rsidRPr="00F444B0">
        <w:rPr>
          <w:rFonts w:ascii="微软雅黑" w:eastAsia="微软雅黑" w:hAnsi="微软雅黑" w:cs="宋体" w:hint="eastAsia"/>
          <w:szCs w:val="21"/>
        </w:rPr>
        <w:t>一</w:t>
      </w:r>
      <w:proofErr w:type="gramEnd"/>
      <w:r w:rsidRPr="00F444B0">
        <w:rPr>
          <w:rFonts w:ascii="微软雅黑" w:eastAsia="微软雅黑" w:hAnsi="微软雅黑" w:cs="宋体" w:hint="eastAsia"/>
          <w:szCs w:val="21"/>
        </w:rPr>
        <w:t>情形的，乙方应赔偿因此给甲方造成的全部损失，甲方有权解除合同，并可选择：</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 接受已交付的产品并进行相应货款的结算（如产品全部或部分验收不合格，对验收不合格部分的产品价款由甲方根据产品的实际情况进行评估确认后折价支付），乙方退还扣除上述产品结算后甲方已支付的货款（如有），同时乙方应承担合同总金额【</w:t>
      </w:r>
      <w:r w:rsidRPr="00F444B0">
        <w:rPr>
          <w:rFonts w:ascii="微软雅黑" w:eastAsia="微软雅黑" w:hAnsi="微软雅黑" w:cs="宋体"/>
          <w:szCs w:val="21"/>
        </w:rPr>
        <w:t>30</w:t>
      </w:r>
      <w:r w:rsidRPr="00F444B0">
        <w:rPr>
          <w:rFonts w:ascii="微软雅黑" w:eastAsia="微软雅黑" w:hAnsi="微软雅黑" w:cs="宋体" w:hint="eastAsia"/>
          <w:szCs w:val="21"/>
        </w:rPr>
        <w:t xml:space="preserve">%】的违约金及给甲方造成的所有经济损失（违约金金额低于【10】万元的，则按【10】万元标准执行）; </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（2）退还所有已交付的产品，并要求乙方退还甲方已支付的全部款项（如有），甲方不再继续支付任何款项，乙方还应承担合同总金额【</w:t>
      </w:r>
      <w:r w:rsidRPr="00F444B0">
        <w:rPr>
          <w:rFonts w:ascii="微软雅黑" w:eastAsia="微软雅黑" w:hAnsi="微软雅黑" w:cs="宋体"/>
          <w:szCs w:val="21"/>
        </w:rPr>
        <w:t>30</w:t>
      </w:r>
      <w:r w:rsidRPr="00F444B0">
        <w:rPr>
          <w:rFonts w:ascii="微软雅黑" w:eastAsia="微软雅黑" w:hAnsi="微软雅黑" w:cs="宋体" w:hint="eastAsia"/>
          <w:szCs w:val="21"/>
        </w:rPr>
        <w:t>%】的违约金及给甲方造成的所有经济损失（违约金金额低于【10】万元的，则按【10】万元标准执行）：</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a</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产品没有达到国家标准、行业标准或合同约定要求，或因乙方采取第8.3条的加密措施导致甲方无法完成产品验收或使用乙方产品，在</w:t>
      </w:r>
      <w:r w:rsidRPr="00F444B0">
        <w:rPr>
          <w:rFonts w:ascii="微软雅黑" w:eastAsia="微软雅黑" w:hAnsi="微软雅黑" w:cs="宋体"/>
          <w:szCs w:val="21"/>
        </w:rPr>
        <w:t>本合同约定的期限</w:t>
      </w:r>
      <w:r w:rsidRPr="00F444B0">
        <w:rPr>
          <w:rFonts w:ascii="微软雅黑" w:eastAsia="微软雅黑" w:hAnsi="微软雅黑" w:cs="宋体" w:hint="eastAsia"/>
          <w:szCs w:val="21"/>
        </w:rPr>
        <w:t>或甲方另行给予的整改期限内乙方仍整改不合格或拒不整改的；</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b</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乙方延迟交货超过两周的；</w:t>
      </w:r>
      <w:r w:rsidRPr="00F444B0">
        <w:rPr>
          <w:rFonts w:ascii="微软雅黑" w:eastAsia="微软雅黑" w:hAnsi="微软雅黑" w:cs="宋体"/>
          <w:szCs w:val="21"/>
        </w:rPr>
        <w:t xml:space="preserve"> </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c</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乙方未能按时完成产品的安装调试，延迟超过10天的；</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d</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乙方拒绝履行合同或以行为表明不再履行合同的；</w:t>
      </w:r>
    </w:p>
    <w:p w:rsidR="00C405BA" w:rsidRPr="00F444B0" w:rsidRDefault="00F37CAB">
      <w:pPr>
        <w:widowControl/>
        <w:numPr>
          <w:ilvl w:val="255"/>
          <w:numId w:val="0"/>
        </w:numPr>
        <w:tabs>
          <w:tab w:val="left" w:pos="-540"/>
        </w:tabs>
        <w:adjustRightInd w:val="0"/>
        <w:snapToGrid w:val="0"/>
        <w:spacing w:line="312" w:lineRule="auto"/>
        <w:ind w:firstLine="420"/>
        <w:rPr>
          <w:rFonts w:ascii="微软雅黑" w:eastAsia="微软雅黑" w:hAnsi="微软雅黑" w:cs="宋体"/>
          <w:szCs w:val="21"/>
        </w:rPr>
      </w:pPr>
      <w:r w:rsidRPr="00F444B0">
        <w:rPr>
          <w:rFonts w:ascii="微软雅黑" w:eastAsia="微软雅黑" w:hAnsi="微软雅黑" w:cs="宋体" w:hint="eastAsia"/>
          <w:szCs w:val="21"/>
        </w:rPr>
        <w:t>e</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乙方以任何形式贿赂、串通甲方有关工作人员；</w:t>
      </w:r>
    </w:p>
    <w:p w:rsidR="00C405BA" w:rsidRPr="00F444B0" w:rsidRDefault="00F37CAB">
      <w:pPr>
        <w:widowControl/>
        <w:numPr>
          <w:ilvl w:val="255"/>
          <w:numId w:val="0"/>
        </w:numPr>
        <w:tabs>
          <w:tab w:val="left" w:pos="-540"/>
        </w:tabs>
        <w:adjustRightInd w:val="0"/>
        <w:snapToGrid w:val="0"/>
        <w:spacing w:line="312" w:lineRule="auto"/>
        <w:ind w:firstLine="420"/>
        <w:rPr>
          <w:rFonts w:ascii="微软雅黑" w:eastAsia="微软雅黑" w:hAnsi="微软雅黑" w:cs="宋体"/>
          <w:szCs w:val="21"/>
        </w:rPr>
      </w:pPr>
      <w:r w:rsidRPr="00F444B0">
        <w:rPr>
          <w:rFonts w:ascii="微软雅黑" w:eastAsia="微软雅黑" w:hAnsi="微软雅黑" w:cs="宋体" w:hint="eastAsia"/>
          <w:szCs w:val="21"/>
        </w:rPr>
        <w:t>f</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本合同约定的其他甲方有权解除合同的情形。</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lastRenderedPageBreak/>
        <w:t>11.2</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未经甲方书面同意，乙方不得将本合同的部分或全部权利义务转让给第三方，否则甲方有权要求乙方支付合同总金额【20%】的违约金。</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11.</w:t>
      </w:r>
      <w:r w:rsidRPr="00F444B0">
        <w:rPr>
          <w:rFonts w:ascii="微软雅黑" w:eastAsia="微软雅黑" w:hAnsi="微软雅黑" w:cs="宋体"/>
          <w:szCs w:val="21"/>
        </w:rPr>
        <w:t>3</w:t>
      </w:r>
      <w:r w:rsidRPr="00F444B0">
        <w:rPr>
          <w:rFonts w:ascii="微软雅黑" w:eastAsia="微软雅黑" w:hAnsi="微软雅黑" w:cs="宋体" w:hint="eastAsia"/>
          <w:szCs w:val="21"/>
        </w:rPr>
        <w:t>甲方逾期支付乙方合同款项的，每逾期一天，乙方有权要求甲方支付逾期付款违约金，计算标准为：本合同签订时全国银行间同业拆借中心公布的一年</w:t>
      </w:r>
      <w:proofErr w:type="gramStart"/>
      <w:r w:rsidRPr="00F444B0">
        <w:rPr>
          <w:rFonts w:ascii="微软雅黑" w:eastAsia="微软雅黑" w:hAnsi="微软雅黑" w:cs="宋体" w:hint="eastAsia"/>
          <w:szCs w:val="21"/>
        </w:rPr>
        <w:t>期贷款市场</w:t>
      </w:r>
      <w:proofErr w:type="gramEnd"/>
      <w:r w:rsidRPr="00F444B0">
        <w:rPr>
          <w:rFonts w:ascii="微软雅黑" w:eastAsia="微软雅黑" w:hAnsi="微软雅黑" w:cs="宋体" w:hint="eastAsia"/>
          <w:szCs w:val="21"/>
        </w:rPr>
        <w:t>报价利率/360*逾期付款总额。</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11.</w:t>
      </w:r>
      <w:r w:rsidRPr="00F444B0">
        <w:rPr>
          <w:rFonts w:ascii="微软雅黑" w:eastAsia="微软雅黑" w:hAnsi="微软雅黑" w:cs="宋体"/>
          <w:szCs w:val="21"/>
        </w:rPr>
        <w:t>4</w:t>
      </w:r>
      <w:r w:rsidRPr="00F444B0">
        <w:rPr>
          <w:rFonts w:ascii="微软雅黑" w:eastAsia="微软雅黑" w:hAnsi="微软雅黑" w:cs="宋体" w:hint="eastAsia"/>
          <w:szCs w:val="21"/>
        </w:rPr>
        <w:t>乙方逾期提供技术资料或售后服务的，每日向甲方支付合同总价1%的违约金。售后服务超过十天仍未解决的，甲方可采取必要的补救措施或另找第三方修理，因此造成的风险及全部损失由乙方承担。因乙方违约给甲方造成损失的，乙方应赔偿因此造成的甲方的全部损失及其维权的费用（包含诉讼费、律师费、差旅费、打印费等）。</w:t>
      </w:r>
    </w:p>
    <w:p w:rsidR="00C405BA" w:rsidRPr="00F444B0" w:rsidRDefault="00F37CAB">
      <w:pPr>
        <w:widowControl/>
        <w:numPr>
          <w:ilvl w:val="255"/>
          <w:numId w:val="0"/>
        </w:numPr>
        <w:tabs>
          <w:tab w:val="left" w:pos="-540"/>
        </w:tabs>
        <w:adjustRightInd w:val="0"/>
        <w:snapToGrid w:val="0"/>
        <w:spacing w:line="312" w:lineRule="auto"/>
        <w:ind w:firstLineChars="200" w:firstLine="420"/>
        <w:rPr>
          <w:rFonts w:eastAsia="微软雅黑"/>
          <w:szCs w:val="21"/>
          <w:u w:val="single"/>
        </w:rPr>
      </w:pPr>
      <w:r w:rsidRPr="00F444B0">
        <w:rPr>
          <w:rFonts w:ascii="微软雅黑" w:eastAsia="微软雅黑" w:hAnsi="微软雅黑" w:cs="宋体" w:hint="eastAsia"/>
          <w:szCs w:val="21"/>
        </w:rPr>
        <w:t>11.</w:t>
      </w:r>
      <w:r w:rsidRPr="00F444B0">
        <w:rPr>
          <w:rFonts w:ascii="微软雅黑" w:eastAsia="微软雅黑" w:hAnsi="微软雅黑" w:cs="宋体"/>
          <w:szCs w:val="21"/>
        </w:rPr>
        <w:t xml:space="preserve">5 </w:t>
      </w:r>
      <w:r w:rsidRPr="00F444B0">
        <w:rPr>
          <w:rFonts w:ascii="微软雅黑" w:eastAsia="微软雅黑" w:hAnsi="微软雅黑" w:cs="宋体" w:hint="eastAsia"/>
          <w:szCs w:val="21"/>
        </w:rPr>
        <w:t>对本合同下乙方应支付给甲方的违约金，甲方有权在书面通知乙方后直接从乙方的应付货款（如有）中进行抵扣；若不存在应付货款或应付货款不足以抵扣违约金的，甲方有权要求乙方在收到甲方的索赔通知后【5】</w:t>
      </w:r>
      <w:proofErr w:type="gramStart"/>
      <w:r w:rsidRPr="00F444B0">
        <w:rPr>
          <w:rFonts w:ascii="微软雅黑" w:eastAsia="微软雅黑" w:hAnsi="微软雅黑" w:cs="宋体" w:hint="eastAsia"/>
          <w:szCs w:val="21"/>
        </w:rPr>
        <w:t>个</w:t>
      </w:r>
      <w:proofErr w:type="gramEnd"/>
      <w:r w:rsidRPr="00F444B0">
        <w:rPr>
          <w:rFonts w:ascii="微软雅黑" w:eastAsia="微软雅黑" w:hAnsi="微软雅黑" w:cs="宋体" w:hint="eastAsia"/>
          <w:szCs w:val="21"/>
        </w:rPr>
        <w:t>工作日内按照索赔通知的金额将违约金支付至甲方指定账户。</w:t>
      </w:r>
    </w:p>
    <w:p w:rsidR="00C405BA" w:rsidRPr="00F444B0" w:rsidRDefault="00F37CAB">
      <w:pPr>
        <w:widowControl/>
        <w:tabs>
          <w:tab w:val="left" w:pos="-540"/>
        </w:tabs>
        <w:adjustRightInd w:val="0"/>
        <w:snapToGrid w:val="0"/>
        <w:spacing w:line="312" w:lineRule="auto"/>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 xml:space="preserve">         </w:t>
      </w:r>
    </w:p>
    <w:p w:rsidR="00C405BA" w:rsidRPr="00F444B0" w:rsidRDefault="00F37CAB">
      <w:pPr>
        <w:widowControl/>
        <w:tabs>
          <w:tab w:val="left" w:pos="-540"/>
        </w:tabs>
        <w:adjustRightInd w:val="0"/>
        <w:snapToGrid w:val="0"/>
        <w:spacing w:line="312" w:lineRule="auto"/>
        <w:ind w:left="-540" w:firstLineChars="224" w:firstLine="470"/>
        <w:rPr>
          <w:rFonts w:ascii="微软雅黑" w:eastAsia="微软雅黑" w:hAnsi="微软雅黑" w:cs="宋体"/>
          <w:b/>
          <w:bCs/>
          <w:kern w:val="0"/>
          <w:szCs w:val="21"/>
        </w:rPr>
      </w:pPr>
      <w:r w:rsidRPr="00F444B0">
        <w:rPr>
          <w:rFonts w:ascii="微软雅黑" w:eastAsia="微软雅黑" w:hAnsi="微软雅黑" w:cs="宋体" w:hint="eastAsia"/>
          <w:b/>
          <w:bCs/>
          <w:kern w:val="0"/>
          <w:szCs w:val="21"/>
        </w:rPr>
        <w:t xml:space="preserve">12.适用法律及争议解决 </w:t>
      </w:r>
    </w:p>
    <w:p w:rsidR="00C405BA" w:rsidRPr="00F444B0" w:rsidRDefault="00F37CAB">
      <w:pPr>
        <w:widowControl/>
        <w:tabs>
          <w:tab w:val="left" w:pos="-540"/>
        </w:tabs>
        <w:adjustRightInd w:val="0"/>
        <w:snapToGrid w:val="0"/>
        <w:spacing w:line="312" w:lineRule="auto"/>
        <w:ind w:left="-70" w:firstLineChars="200" w:firstLine="420"/>
        <w:rPr>
          <w:rFonts w:ascii="微软雅黑" w:eastAsia="微软雅黑" w:hAnsi="微软雅黑" w:cs="宋体"/>
          <w:szCs w:val="21"/>
        </w:rPr>
      </w:pPr>
      <w:r w:rsidRPr="00F444B0">
        <w:rPr>
          <w:rFonts w:ascii="微软雅黑" w:eastAsia="微软雅黑" w:hAnsi="微软雅黑" w:cs="宋体"/>
          <w:szCs w:val="21"/>
        </w:rPr>
        <w:t>1</w:t>
      </w:r>
      <w:r w:rsidRPr="00F444B0">
        <w:rPr>
          <w:rFonts w:ascii="微软雅黑" w:eastAsia="微软雅黑" w:hAnsi="微软雅黑" w:cs="宋体" w:hint="eastAsia"/>
          <w:szCs w:val="21"/>
        </w:rPr>
        <w:t>2</w:t>
      </w:r>
      <w:r w:rsidRPr="00F444B0">
        <w:rPr>
          <w:rFonts w:ascii="微软雅黑" w:eastAsia="微软雅黑" w:hAnsi="微软雅黑" w:cs="宋体"/>
          <w:szCs w:val="21"/>
        </w:rPr>
        <w:t>.1</w:t>
      </w:r>
      <w:r w:rsidRPr="00F444B0">
        <w:rPr>
          <w:rFonts w:ascii="微软雅黑" w:eastAsia="微软雅黑" w:hAnsi="微软雅黑" w:cs="宋体"/>
          <w:szCs w:val="21"/>
        </w:rPr>
        <w:tab/>
      </w:r>
      <w:r w:rsidRPr="00F444B0">
        <w:rPr>
          <w:rFonts w:ascii="微软雅黑" w:eastAsia="微软雅黑" w:hAnsi="微软雅黑" w:cs="宋体" w:hint="eastAsia"/>
          <w:szCs w:val="21"/>
        </w:rPr>
        <w:t>本合同的订立、解释、履行及争议的解决等均适用中华人民共和国现行法律、行政法规及规章。</w:t>
      </w:r>
    </w:p>
    <w:p w:rsidR="00C405BA" w:rsidRPr="00F444B0" w:rsidRDefault="00F37CAB">
      <w:pPr>
        <w:widowControl/>
        <w:tabs>
          <w:tab w:val="left" w:pos="-540"/>
        </w:tabs>
        <w:adjustRightInd w:val="0"/>
        <w:snapToGrid w:val="0"/>
        <w:spacing w:line="288" w:lineRule="auto"/>
        <w:ind w:leftChars="50" w:left="105" w:firstLineChars="100" w:firstLine="210"/>
        <w:rPr>
          <w:rFonts w:ascii="微软雅黑" w:eastAsia="微软雅黑" w:hAnsi="微软雅黑" w:cs="宋体"/>
          <w:szCs w:val="21"/>
        </w:rPr>
      </w:pPr>
      <w:r w:rsidRPr="00F444B0">
        <w:rPr>
          <w:rFonts w:ascii="微软雅黑" w:eastAsia="微软雅黑" w:hAnsi="微软雅黑" w:cs="宋体"/>
          <w:szCs w:val="21"/>
        </w:rPr>
        <w:t>1</w:t>
      </w:r>
      <w:r w:rsidRPr="00F444B0">
        <w:rPr>
          <w:rFonts w:ascii="微软雅黑" w:eastAsia="微软雅黑" w:hAnsi="微软雅黑" w:cs="宋体" w:hint="eastAsia"/>
          <w:szCs w:val="21"/>
        </w:rPr>
        <w:t>2.</w:t>
      </w:r>
      <w:r w:rsidRPr="00F444B0">
        <w:rPr>
          <w:rFonts w:ascii="微软雅黑" w:eastAsia="微软雅黑" w:hAnsi="微软雅黑" w:cs="宋体"/>
          <w:szCs w:val="21"/>
        </w:rPr>
        <w:t>2</w:t>
      </w:r>
      <w:r w:rsidRPr="00F444B0">
        <w:rPr>
          <w:rFonts w:ascii="微软雅黑" w:eastAsia="微软雅黑" w:hAnsi="微软雅黑" w:cs="宋体" w:hint="eastAsia"/>
          <w:szCs w:val="21"/>
        </w:rPr>
        <w:tab/>
        <w:t>凡因本合同引起的或与本合同有关的任何争议，双方首先应协商解决；协商不成的，任何一方应向南京仲裁委员会提请仲裁，仲裁裁决是终局裁决，对双方均有约束力。</w:t>
      </w:r>
    </w:p>
    <w:p w:rsidR="00C405BA" w:rsidRPr="00F444B0" w:rsidRDefault="00F37CAB">
      <w:pPr>
        <w:widowControl/>
        <w:tabs>
          <w:tab w:val="left" w:pos="-540"/>
        </w:tabs>
        <w:adjustRightInd w:val="0"/>
        <w:snapToGrid w:val="0"/>
        <w:spacing w:line="312" w:lineRule="auto"/>
        <w:ind w:left="-70" w:firstLineChars="200" w:firstLine="420"/>
        <w:rPr>
          <w:rFonts w:ascii="微软雅黑" w:eastAsia="微软雅黑" w:hAnsi="微软雅黑" w:cs="宋体"/>
          <w:szCs w:val="21"/>
        </w:rPr>
      </w:pPr>
      <w:r w:rsidRPr="00F444B0">
        <w:rPr>
          <w:rFonts w:ascii="微软雅黑" w:eastAsia="微软雅黑" w:hAnsi="微软雅黑" w:cs="宋体"/>
          <w:szCs w:val="21"/>
        </w:rPr>
        <w:t>1</w:t>
      </w:r>
      <w:r w:rsidRPr="00F444B0">
        <w:rPr>
          <w:rFonts w:ascii="微软雅黑" w:eastAsia="微软雅黑" w:hAnsi="微软雅黑" w:cs="宋体" w:hint="eastAsia"/>
          <w:szCs w:val="21"/>
        </w:rPr>
        <w:t>2</w:t>
      </w:r>
      <w:r w:rsidRPr="00F444B0">
        <w:rPr>
          <w:rFonts w:ascii="微软雅黑" w:eastAsia="微软雅黑" w:hAnsi="微软雅黑" w:cs="宋体"/>
          <w:szCs w:val="21"/>
        </w:rPr>
        <w:t>.3</w:t>
      </w:r>
      <w:r w:rsidRPr="00F444B0">
        <w:rPr>
          <w:rFonts w:ascii="微软雅黑" w:eastAsia="微软雅黑" w:hAnsi="微软雅黑" w:cs="宋体" w:hint="eastAsia"/>
          <w:szCs w:val="21"/>
        </w:rPr>
        <w:t>无论合同是否有效或中止、终止，均不影响本条的规定，本条的规定对双方始终具有约束力。</w:t>
      </w:r>
    </w:p>
    <w:p w:rsidR="00C405BA" w:rsidRPr="00F444B0" w:rsidRDefault="00C405BA">
      <w:pPr>
        <w:widowControl/>
        <w:tabs>
          <w:tab w:val="left" w:pos="-540"/>
        </w:tabs>
        <w:adjustRightInd w:val="0"/>
        <w:snapToGrid w:val="0"/>
        <w:spacing w:line="312" w:lineRule="auto"/>
        <w:ind w:left="-540" w:firstLineChars="224" w:firstLine="470"/>
        <w:rPr>
          <w:rFonts w:ascii="微软雅黑" w:eastAsia="微软雅黑" w:hAnsi="微软雅黑" w:cs="宋体"/>
          <w:szCs w:val="21"/>
        </w:rPr>
      </w:pPr>
    </w:p>
    <w:p w:rsidR="00C405BA" w:rsidRPr="00F444B0" w:rsidRDefault="00F37CAB">
      <w:pPr>
        <w:widowControl/>
        <w:tabs>
          <w:tab w:val="left" w:pos="-540"/>
        </w:tabs>
        <w:adjustRightInd w:val="0"/>
        <w:snapToGrid w:val="0"/>
        <w:spacing w:line="312" w:lineRule="auto"/>
        <w:ind w:left="-540" w:firstLineChars="224" w:firstLine="470"/>
        <w:rPr>
          <w:rFonts w:ascii="微软雅黑" w:eastAsia="微软雅黑" w:hAnsi="微软雅黑" w:cs="宋体"/>
          <w:szCs w:val="21"/>
        </w:rPr>
      </w:pPr>
      <w:r w:rsidRPr="00F444B0">
        <w:rPr>
          <w:rFonts w:ascii="微软雅黑" w:eastAsia="微软雅黑" w:hAnsi="微软雅黑" w:cs="宋体"/>
          <w:b/>
          <w:bCs/>
          <w:kern w:val="0"/>
          <w:szCs w:val="21"/>
        </w:rPr>
        <w:t>1</w:t>
      </w:r>
      <w:r w:rsidRPr="00F444B0">
        <w:rPr>
          <w:rFonts w:ascii="微软雅黑" w:eastAsia="微软雅黑" w:hAnsi="微软雅黑" w:cs="宋体" w:hint="eastAsia"/>
          <w:b/>
          <w:bCs/>
          <w:kern w:val="0"/>
          <w:szCs w:val="21"/>
        </w:rPr>
        <w:t>3</w:t>
      </w:r>
      <w:r w:rsidRPr="00F444B0">
        <w:rPr>
          <w:rFonts w:ascii="微软雅黑" w:eastAsia="微软雅黑" w:hAnsi="微软雅黑" w:cs="宋体"/>
          <w:b/>
          <w:bCs/>
          <w:kern w:val="0"/>
          <w:szCs w:val="21"/>
        </w:rPr>
        <w:t xml:space="preserve">. </w:t>
      </w:r>
      <w:r w:rsidRPr="00F444B0">
        <w:rPr>
          <w:rFonts w:ascii="微软雅黑" w:eastAsia="微软雅黑" w:hAnsi="微软雅黑" w:cs="宋体" w:hint="eastAsia"/>
          <w:b/>
          <w:bCs/>
          <w:kern w:val="0"/>
          <w:szCs w:val="21"/>
        </w:rPr>
        <w:t>其他</w:t>
      </w:r>
    </w:p>
    <w:p w:rsidR="00C405BA" w:rsidRPr="00F444B0"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szCs w:val="21"/>
        </w:rPr>
        <w:t>1</w:t>
      </w:r>
      <w:r w:rsidRPr="00F444B0">
        <w:rPr>
          <w:rFonts w:ascii="微软雅黑" w:eastAsia="微软雅黑" w:hAnsi="微软雅黑" w:cs="宋体" w:hint="eastAsia"/>
          <w:szCs w:val="21"/>
        </w:rPr>
        <w:t>3</w:t>
      </w:r>
      <w:r w:rsidRPr="00F444B0">
        <w:rPr>
          <w:rFonts w:ascii="微软雅黑" w:eastAsia="微软雅黑" w:hAnsi="微软雅黑" w:cs="宋体"/>
          <w:szCs w:val="21"/>
        </w:rPr>
        <w:t>.</w:t>
      </w:r>
      <w:r w:rsidRPr="00F444B0">
        <w:rPr>
          <w:rFonts w:ascii="微软雅黑" w:eastAsia="微软雅黑" w:hAnsi="微软雅黑" w:cs="宋体" w:hint="eastAsia"/>
          <w:szCs w:val="21"/>
        </w:rPr>
        <w:t>1</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本合同附件如与本合同有冲突的，除甲方届时以书面方式要求或在附件中明确约定就特定事宜按照合同附件约定执行外，以本合同约定为准。</w:t>
      </w:r>
    </w:p>
    <w:p w:rsidR="00C405BA" w:rsidRPr="00F444B0"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13.2本合同有效期为自本合同签订之日起至本合同权利义务</w:t>
      </w:r>
      <w:proofErr w:type="gramStart"/>
      <w:r w:rsidRPr="00F444B0">
        <w:rPr>
          <w:rFonts w:ascii="微软雅黑" w:eastAsia="微软雅黑" w:hAnsi="微软雅黑" w:cs="宋体" w:hint="eastAsia"/>
          <w:szCs w:val="21"/>
        </w:rPr>
        <w:t>均履行</w:t>
      </w:r>
      <w:proofErr w:type="gramEnd"/>
      <w:r w:rsidRPr="00F444B0">
        <w:rPr>
          <w:rFonts w:ascii="微软雅黑" w:eastAsia="微软雅黑" w:hAnsi="微软雅黑" w:cs="宋体" w:hint="eastAsia"/>
          <w:szCs w:val="21"/>
        </w:rPr>
        <w:t>完毕之日止。</w:t>
      </w:r>
    </w:p>
    <w:p w:rsidR="00C405BA" w:rsidRPr="00F444B0"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hint="eastAsia"/>
          <w:szCs w:val="21"/>
        </w:rPr>
        <w:t>13.3</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任何一方以书面方式向另一方发出与本合同相关的通知或函件在以邮寄方式寄至另一方在本合同约定的地址（详见合同签署页）并由另一方签收后即视为该等通知或函件已经有效送达。如因拒收被退件的，自寄出</w:t>
      </w:r>
      <w:proofErr w:type="gramStart"/>
      <w:r w:rsidRPr="00F444B0">
        <w:rPr>
          <w:rFonts w:ascii="微软雅黑" w:eastAsia="微软雅黑" w:hAnsi="微软雅黑" w:cs="宋体" w:hint="eastAsia"/>
          <w:szCs w:val="21"/>
        </w:rPr>
        <w:t>方收到该等退件</w:t>
      </w:r>
      <w:proofErr w:type="gramEnd"/>
      <w:r w:rsidRPr="00F444B0">
        <w:rPr>
          <w:rFonts w:ascii="微软雅黑" w:eastAsia="微软雅黑" w:hAnsi="微软雅黑" w:cs="宋体" w:hint="eastAsia"/>
          <w:szCs w:val="21"/>
        </w:rPr>
        <w:t>的次日视为上述通知或函件已经有效送达。如以电子邮件方式发出的，发出方在将通知或函件发送至对方在本合同中提供的电子邮箱的当日即视为该等通知或函件已经有效送达。</w:t>
      </w:r>
    </w:p>
    <w:p w:rsidR="00C405BA" w:rsidRPr="00F444B0" w:rsidRDefault="00F37CAB">
      <w:pPr>
        <w:widowControl/>
        <w:tabs>
          <w:tab w:val="left" w:pos="-540"/>
        </w:tabs>
        <w:adjustRightInd w:val="0"/>
        <w:snapToGrid w:val="0"/>
        <w:spacing w:line="312" w:lineRule="auto"/>
        <w:ind w:firstLineChars="200" w:firstLine="420"/>
        <w:rPr>
          <w:rFonts w:ascii="微软雅黑" w:eastAsia="微软雅黑" w:hAnsi="微软雅黑" w:cs="宋体"/>
          <w:szCs w:val="21"/>
        </w:rPr>
      </w:pPr>
      <w:r w:rsidRPr="00F444B0">
        <w:rPr>
          <w:rFonts w:ascii="微软雅黑" w:eastAsia="微软雅黑" w:hAnsi="微软雅黑" w:cs="宋体"/>
          <w:szCs w:val="21"/>
        </w:rPr>
        <w:t>1</w:t>
      </w:r>
      <w:r w:rsidRPr="00F444B0">
        <w:rPr>
          <w:rFonts w:ascii="微软雅黑" w:eastAsia="微软雅黑" w:hAnsi="微软雅黑" w:cs="宋体" w:hint="eastAsia"/>
          <w:szCs w:val="21"/>
        </w:rPr>
        <w:t>3</w:t>
      </w:r>
      <w:r w:rsidRPr="00F444B0">
        <w:rPr>
          <w:rFonts w:ascii="微软雅黑" w:eastAsia="微软雅黑" w:hAnsi="微软雅黑" w:cs="宋体"/>
          <w:szCs w:val="21"/>
        </w:rPr>
        <w:t>.</w:t>
      </w:r>
      <w:r w:rsidRPr="00F444B0">
        <w:rPr>
          <w:rFonts w:ascii="微软雅黑" w:eastAsia="微软雅黑" w:hAnsi="微软雅黑" w:cs="宋体" w:hint="eastAsia"/>
          <w:szCs w:val="21"/>
        </w:rPr>
        <w:t>4</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双方就</w:t>
      </w:r>
      <w:r w:rsidRPr="001E7328">
        <w:rPr>
          <w:rFonts w:ascii="微软雅黑" w:eastAsia="微软雅黑" w:hAnsi="微软雅黑" w:cs="宋体" w:hint="eastAsia"/>
          <w:szCs w:val="21"/>
          <w:highlight w:val="yellow"/>
        </w:rPr>
        <w:t>【</w:t>
      </w:r>
      <w:r w:rsidR="001E7328" w:rsidRPr="001E7328">
        <w:rPr>
          <w:rFonts w:ascii="微软雅黑" w:eastAsia="微软雅黑" w:hAnsi="微软雅黑" w:cs="宋体" w:hint="eastAsia"/>
          <w:szCs w:val="21"/>
          <w:highlight w:val="yellow"/>
        </w:rPr>
        <w:t>甘肃嘉唐</w:t>
      </w:r>
      <w:r w:rsidR="001E7328" w:rsidRPr="001E7328">
        <w:rPr>
          <w:rFonts w:ascii="微软雅黑" w:eastAsia="微软雅黑" w:hAnsi="微软雅黑" w:cs="宋体"/>
          <w:szCs w:val="21"/>
          <w:highlight w:val="yellow"/>
        </w:rPr>
        <w:t>铝业</w:t>
      </w:r>
      <w:r w:rsidR="001E7328" w:rsidRPr="001E7328">
        <w:rPr>
          <w:rFonts w:ascii="微软雅黑" w:eastAsia="微软雅黑" w:hAnsi="微软雅黑" w:cs="宋体" w:hint="eastAsia"/>
          <w:szCs w:val="21"/>
          <w:highlight w:val="yellow"/>
        </w:rPr>
        <w:t>焙烧炉</w:t>
      </w:r>
      <w:r w:rsidRPr="001E7328">
        <w:rPr>
          <w:rFonts w:ascii="微软雅黑" w:eastAsia="微软雅黑" w:hAnsi="微软雅黑" w:cs="宋体" w:hint="eastAsia"/>
          <w:szCs w:val="21"/>
          <w:highlight w:val="yellow"/>
        </w:rPr>
        <w:t>】</w:t>
      </w:r>
      <w:r w:rsidRPr="00F444B0">
        <w:rPr>
          <w:rFonts w:ascii="微软雅黑" w:eastAsia="微软雅黑" w:hAnsi="微软雅黑" w:cs="宋体" w:hint="eastAsia"/>
          <w:szCs w:val="21"/>
        </w:rPr>
        <w:t>项目所用的</w:t>
      </w:r>
      <w:r w:rsidRPr="001E7328">
        <w:rPr>
          <w:rFonts w:ascii="微软雅黑" w:eastAsia="微软雅黑" w:hAnsi="微软雅黑" w:cs="宋体" w:hint="eastAsia"/>
          <w:szCs w:val="21"/>
          <w:highlight w:val="yellow"/>
        </w:rPr>
        <w:t>【</w:t>
      </w:r>
      <w:r w:rsidR="00103EA0" w:rsidRPr="001E7328">
        <w:rPr>
          <w:rFonts w:ascii="微软雅黑" w:eastAsia="微软雅黑" w:hAnsi="微软雅黑" w:cs="宋体" w:hint="eastAsia"/>
          <w:szCs w:val="21"/>
          <w:highlight w:val="yellow"/>
        </w:rPr>
        <w:t>钢材</w:t>
      </w:r>
      <w:r w:rsidRPr="001E7328">
        <w:rPr>
          <w:rFonts w:ascii="微软雅黑" w:eastAsia="微软雅黑" w:hAnsi="微软雅黑" w:cs="宋体" w:hint="eastAsia"/>
          <w:szCs w:val="21"/>
          <w:highlight w:val="yellow"/>
        </w:rPr>
        <w:t>】</w:t>
      </w:r>
      <w:r w:rsidRPr="00F444B0">
        <w:rPr>
          <w:rFonts w:ascii="微软雅黑" w:eastAsia="微软雅黑" w:hAnsi="微软雅黑" w:cs="宋体" w:hint="eastAsia"/>
          <w:szCs w:val="21"/>
        </w:rPr>
        <w:t>签订本合同。本合同一式肆份，甲乙双方各执贰份，具有同等的法律效力，经甲乙双方签字盖章后生效。</w:t>
      </w:r>
    </w:p>
    <w:p w:rsidR="00C405BA" w:rsidRPr="00F444B0" w:rsidRDefault="00F37CAB">
      <w:pPr>
        <w:widowControl/>
        <w:tabs>
          <w:tab w:val="left" w:pos="-540"/>
        </w:tabs>
        <w:adjustRightInd w:val="0"/>
        <w:snapToGrid w:val="0"/>
        <w:spacing w:line="312" w:lineRule="auto"/>
        <w:rPr>
          <w:rFonts w:ascii="微软雅黑" w:eastAsia="微软雅黑" w:hAnsi="微软雅黑" w:cs="宋体"/>
          <w:szCs w:val="21"/>
        </w:rPr>
      </w:pPr>
      <w:r w:rsidRPr="00F444B0">
        <w:rPr>
          <w:rFonts w:ascii="微软雅黑" w:eastAsia="微软雅黑" w:hAnsi="微软雅黑" w:cs="宋体"/>
          <w:szCs w:val="21"/>
        </w:rPr>
        <w:t xml:space="preserve">13.5 </w:t>
      </w:r>
      <w:r w:rsidRPr="00F444B0">
        <w:rPr>
          <w:rFonts w:ascii="微软雅黑" w:eastAsia="微软雅黑" w:hAnsi="微软雅黑" w:cs="宋体" w:hint="eastAsia"/>
          <w:szCs w:val="21"/>
        </w:rPr>
        <w:t>附件《廉洁合作承诺书》属于本合同的组成部分，与本合同具有同等约束力。</w:t>
      </w:r>
    </w:p>
    <w:p w:rsidR="00C405BA" w:rsidRPr="00F444B0" w:rsidRDefault="00F37CAB">
      <w:pPr>
        <w:widowControl/>
        <w:tabs>
          <w:tab w:val="left" w:pos="-540"/>
        </w:tabs>
        <w:adjustRightInd w:val="0"/>
        <w:snapToGrid w:val="0"/>
        <w:spacing w:line="312" w:lineRule="auto"/>
        <w:rPr>
          <w:rFonts w:ascii="微软雅黑" w:eastAsia="微软雅黑" w:hAnsi="微软雅黑" w:cs="宋体"/>
          <w:szCs w:val="21"/>
        </w:rPr>
      </w:pPr>
      <w:r w:rsidRPr="00F444B0">
        <w:rPr>
          <w:rFonts w:ascii="微软雅黑" w:eastAsia="微软雅黑" w:hAnsi="微软雅黑" w:cs="宋体" w:hint="eastAsia"/>
          <w:szCs w:val="21"/>
        </w:rPr>
        <w:t>（以下无正文）</w:t>
      </w:r>
    </w:p>
    <w:p w:rsidR="00C405BA" w:rsidRPr="00F444B0" w:rsidRDefault="00F37CAB">
      <w:pPr>
        <w:adjustRightInd w:val="0"/>
        <w:snapToGrid w:val="0"/>
        <w:spacing w:line="312" w:lineRule="auto"/>
        <w:rPr>
          <w:rFonts w:ascii="微软雅黑" w:eastAsia="微软雅黑" w:hAnsi="微软雅黑" w:cs="宋体"/>
          <w:b/>
          <w:szCs w:val="21"/>
        </w:rPr>
      </w:pPr>
      <w:r w:rsidRPr="00F444B0">
        <w:rPr>
          <w:rFonts w:ascii="微软雅黑" w:eastAsia="微软雅黑" w:hAnsi="微软雅黑" w:hint="eastAsia"/>
          <w:kern w:val="0"/>
          <w:szCs w:val="21"/>
          <w:shd w:val="clear" w:color="auto" w:fill="FFFFFF"/>
        </w:rPr>
        <w:t>附件1：《廉洁合作承诺书》</w:t>
      </w:r>
    </w:p>
    <w:p w:rsidR="00103EA0" w:rsidRPr="00F444B0" w:rsidRDefault="00103EA0" w:rsidP="00103EA0">
      <w:pPr>
        <w:widowControl/>
        <w:jc w:val="left"/>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4160"/>
      </w:tblGrid>
      <w:tr w:rsidR="00C405BA" w:rsidRPr="00F444B0">
        <w:tc>
          <w:tcPr>
            <w:tcW w:w="9400" w:type="dxa"/>
            <w:gridSpan w:val="2"/>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lastRenderedPageBreak/>
              <w:t>甲    方：河南科达东大国际工程有限公司</w:t>
            </w:r>
          </w:p>
        </w:tc>
      </w:tr>
      <w:tr w:rsidR="00C405BA" w:rsidRPr="00F444B0">
        <w:tc>
          <w:tcPr>
            <w:tcW w:w="9400" w:type="dxa"/>
            <w:gridSpan w:val="2"/>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单位地址：河南</w:t>
            </w:r>
            <w:r w:rsidRPr="00F444B0">
              <w:rPr>
                <w:rFonts w:ascii="微软雅黑" w:eastAsia="微软雅黑" w:hAnsi="微软雅黑" w:cs="宋体"/>
                <w:szCs w:val="21"/>
              </w:rPr>
              <w:t>自贸试验区郑州片区（郑东）商务外环路</w:t>
            </w:r>
            <w:r w:rsidRPr="00F444B0">
              <w:rPr>
                <w:rFonts w:ascii="微软雅黑" w:eastAsia="微软雅黑" w:hAnsi="微软雅黑" w:cs="宋体" w:hint="eastAsia"/>
                <w:szCs w:val="21"/>
              </w:rPr>
              <w:t>2</w:t>
            </w:r>
            <w:r w:rsidRPr="00F444B0">
              <w:rPr>
                <w:rFonts w:ascii="微软雅黑" w:eastAsia="微软雅黑" w:hAnsi="微软雅黑" w:cs="宋体"/>
                <w:szCs w:val="21"/>
              </w:rPr>
              <w:t>5号王</w:t>
            </w:r>
            <w:proofErr w:type="gramStart"/>
            <w:r w:rsidRPr="00F444B0">
              <w:rPr>
                <w:rFonts w:ascii="微软雅黑" w:eastAsia="微软雅黑" w:hAnsi="微软雅黑" w:cs="宋体"/>
                <w:szCs w:val="21"/>
              </w:rPr>
              <w:t>鼎国际</w:t>
            </w:r>
            <w:proofErr w:type="gramEnd"/>
            <w:r w:rsidRPr="00F444B0">
              <w:rPr>
                <w:rFonts w:ascii="微软雅黑" w:eastAsia="微软雅黑" w:hAnsi="微软雅黑" w:cs="宋体"/>
                <w:szCs w:val="21"/>
              </w:rPr>
              <w:t>大厦</w:t>
            </w:r>
            <w:r w:rsidRPr="00F444B0">
              <w:rPr>
                <w:rFonts w:ascii="微软雅黑" w:eastAsia="微软雅黑" w:hAnsi="微软雅黑" w:cs="宋体" w:hint="eastAsia"/>
                <w:szCs w:val="21"/>
              </w:rPr>
              <w:t>2</w:t>
            </w:r>
            <w:r w:rsidRPr="00F444B0">
              <w:rPr>
                <w:rFonts w:ascii="微软雅黑" w:eastAsia="微软雅黑" w:hAnsi="微软雅黑" w:cs="宋体"/>
                <w:szCs w:val="21"/>
              </w:rPr>
              <w:t>3层</w:t>
            </w:r>
          </w:p>
        </w:tc>
      </w:tr>
      <w:tr w:rsidR="00C405BA" w:rsidRPr="00F444B0">
        <w:tc>
          <w:tcPr>
            <w:tcW w:w="9400" w:type="dxa"/>
            <w:gridSpan w:val="2"/>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法定代表人：</w:t>
            </w:r>
          </w:p>
        </w:tc>
      </w:tr>
      <w:tr w:rsidR="00C405BA" w:rsidRPr="00F444B0">
        <w:tc>
          <w:tcPr>
            <w:tcW w:w="9400" w:type="dxa"/>
            <w:gridSpan w:val="2"/>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委托代理人：</w:t>
            </w:r>
          </w:p>
        </w:tc>
      </w:tr>
      <w:tr w:rsidR="00C405BA" w:rsidRPr="00F444B0" w:rsidTr="007E7F85">
        <w:tc>
          <w:tcPr>
            <w:tcW w:w="524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联系手机：</w:t>
            </w:r>
          </w:p>
        </w:tc>
        <w:tc>
          <w:tcPr>
            <w:tcW w:w="416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联系邮箱：</w:t>
            </w:r>
          </w:p>
        </w:tc>
      </w:tr>
      <w:tr w:rsidR="00C405BA" w:rsidRPr="00F444B0" w:rsidTr="007E7F85">
        <w:tc>
          <w:tcPr>
            <w:tcW w:w="524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电    话：0371-</w:t>
            </w:r>
            <w:r w:rsidRPr="00F444B0">
              <w:rPr>
                <w:rFonts w:ascii="微软雅黑" w:eastAsia="微软雅黑" w:hAnsi="微软雅黑" w:cs="宋体"/>
                <w:szCs w:val="21"/>
              </w:rPr>
              <w:t>86677318</w:t>
            </w:r>
          </w:p>
        </w:tc>
        <w:tc>
          <w:tcPr>
            <w:tcW w:w="416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 xml:space="preserve">传 </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真：</w:t>
            </w:r>
          </w:p>
        </w:tc>
      </w:tr>
      <w:tr w:rsidR="00C405BA" w:rsidRPr="00F444B0" w:rsidTr="007E7F85">
        <w:tc>
          <w:tcPr>
            <w:tcW w:w="524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开 户 行：平安银行股份</w:t>
            </w:r>
            <w:r w:rsidRPr="00F444B0">
              <w:rPr>
                <w:rFonts w:ascii="微软雅黑" w:eastAsia="微软雅黑" w:hAnsi="微软雅黑" w:cs="宋体"/>
                <w:szCs w:val="21"/>
              </w:rPr>
              <w:t>有限公司</w:t>
            </w:r>
            <w:r w:rsidRPr="00F444B0">
              <w:rPr>
                <w:rFonts w:ascii="微软雅黑" w:eastAsia="微软雅黑" w:hAnsi="微软雅黑" w:cs="宋体" w:hint="eastAsia"/>
                <w:szCs w:val="21"/>
              </w:rPr>
              <w:t>郑州</w:t>
            </w:r>
            <w:r w:rsidRPr="00F444B0">
              <w:rPr>
                <w:rFonts w:ascii="微软雅黑" w:eastAsia="微软雅黑" w:hAnsi="微软雅黑" w:cs="宋体"/>
                <w:szCs w:val="21"/>
              </w:rPr>
              <w:t>分行</w:t>
            </w:r>
          </w:p>
        </w:tc>
        <w:tc>
          <w:tcPr>
            <w:tcW w:w="416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 xml:space="preserve">银行账号：110 147 </w:t>
            </w:r>
            <w:r w:rsidRPr="00F444B0">
              <w:rPr>
                <w:rFonts w:ascii="微软雅黑" w:eastAsia="微软雅黑" w:hAnsi="微软雅黑" w:cs="宋体"/>
                <w:szCs w:val="21"/>
              </w:rPr>
              <w:t>077 530 06</w:t>
            </w:r>
          </w:p>
        </w:tc>
      </w:tr>
      <w:tr w:rsidR="00C405BA" w:rsidRPr="00F444B0" w:rsidTr="007E7F85">
        <w:tc>
          <w:tcPr>
            <w:tcW w:w="524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税    号：91</w:t>
            </w:r>
            <w:r w:rsidRPr="00F444B0">
              <w:rPr>
                <w:rFonts w:ascii="微软雅黑" w:eastAsia="微软雅黑" w:hAnsi="微软雅黑" w:cs="宋体"/>
                <w:szCs w:val="21"/>
              </w:rPr>
              <w:t>4 101 007 067 856 557</w:t>
            </w:r>
          </w:p>
        </w:tc>
        <w:tc>
          <w:tcPr>
            <w:tcW w:w="4160" w:type="dxa"/>
            <w:shd w:val="clear" w:color="auto" w:fill="auto"/>
          </w:tcPr>
          <w:p w:rsidR="00C405BA" w:rsidRPr="00F444B0" w:rsidRDefault="00F37CAB">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 xml:space="preserve">行 </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号：</w:t>
            </w:r>
          </w:p>
        </w:tc>
      </w:tr>
    </w:tbl>
    <w:p w:rsidR="00C405BA" w:rsidRPr="00F444B0" w:rsidRDefault="00C405BA">
      <w:pPr>
        <w:spacing w:line="400" w:lineRule="exact"/>
        <w:rPr>
          <w:rFonts w:ascii="微软雅黑" w:eastAsia="微软雅黑" w:hAnsi="微软雅黑" w:cs="宋体"/>
          <w:szCs w:val="21"/>
        </w:rPr>
      </w:pPr>
    </w:p>
    <w:p w:rsidR="00C405BA" w:rsidRPr="00F444B0" w:rsidRDefault="00C405BA">
      <w:pPr>
        <w:spacing w:line="400" w:lineRule="exact"/>
        <w:rPr>
          <w:rFonts w:ascii="微软雅黑" w:eastAsia="微软雅黑" w:hAnsi="微软雅黑" w:cs="宋体"/>
          <w:szCs w:val="21"/>
        </w:rPr>
      </w:pPr>
    </w:p>
    <w:p w:rsidR="00C405BA" w:rsidRDefault="00C405BA">
      <w:pPr>
        <w:spacing w:line="400" w:lineRule="exact"/>
        <w:rPr>
          <w:rFonts w:ascii="微软雅黑" w:eastAsia="微软雅黑" w:hAnsi="微软雅黑" w:cs="宋体"/>
          <w:szCs w:val="21"/>
        </w:rPr>
      </w:pPr>
    </w:p>
    <w:p w:rsidR="008E1FFB" w:rsidRPr="00F444B0" w:rsidRDefault="008E1FFB">
      <w:pPr>
        <w:spacing w:line="400" w:lineRule="exact"/>
        <w:rPr>
          <w:rFonts w:ascii="微软雅黑" w:eastAsia="微软雅黑" w:hAnsi="微软雅黑" w:cs="宋体"/>
          <w:szCs w:val="21"/>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4160"/>
      </w:tblGrid>
      <w:tr w:rsidR="00103EA0" w:rsidRPr="00F444B0">
        <w:tc>
          <w:tcPr>
            <w:tcW w:w="9400" w:type="dxa"/>
            <w:gridSpan w:val="2"/>
            <w:shd w:val="clear" w:color="auto" w:fill="auto"/>
          </w:tcPr>
          <w:p w:rsidR="00103EA0" w:rsidRPr="00F444B0" w:rsidRDefault="00103EA0" w:rsidP="001E7328">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 xml:space="preserve">卖    方： </w:t>
            </w:r>
            <w:r w:rsidR="001E7328">
              <w:rPr>
                <w:rFonts w:ascii="微软雅黑" w:eastAsia="微软雅黑" w:hAnsi="微软雅黑" w:cs="宋体"/>
                <w:szCs w:val="21"/>
              </w:rPr>
              <w:t xml:space="preserve">                 </w:t>
            </w:r>
            <w:r w:rsidR="001E7328" w:rsidRPr="00F444B0">
              <w:rPr>
                <w:rFonts w:ascii="微软雅黑" w:eastAsia="微软雅黑" w:hAnsi="微软雅黑" w:cs="宋体" w:hint="eastAsia"/>
                <w:szCs w:val="21"/>
              </w:rPr>
              <w:t>有限公司</w:t>
            </w:r>
          </w:p>
        </w:tc>
      </w:tr>
      <w:tr w:rsidR="00103EA0" w:rsidRPr="00F444B0">
        <w:tc>
          <w:tcPr>
            <w:tcW w:w="9400" w:type="dxa"/>
            <w:gridSpan w:val="2"/>
            <w:shd w:val="clear" w:color="auto" w:fill="auto"/>
          </w:tcPr>
          <w:p w:rsidR="00103EA0" w:rsidRPr="00F444B0" w:rsidRDefault="00103EA0" w:rsidP="001E7328">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 xml:space="preserve">地    址： </w:t>
            </w:r>
          </w:p>
        </w:tc>
      </w:tr>
      <w:tr w:rsidR="00103EA0" w:rsidRPr="00F444B0">
        <w:tc>
          <w:tcPr>
            <w:tcW w:w="9400" w:type="dxa"/>
            <w:gridSpan w:val="2"/>
            <w:shd w:val="clear" w:color="auto" w:fill="auto"/>
          </w:tcPr>
          <w:p w:rsidR="00103EA0" w:rsidRPr="00F444B0" w:rsidRDefault="00103EA0" w:rsidP="00103EA0">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法定代表人：</w:t>
            </w:r>
          </w:p>
        </w:tc>
      </w:tr>
      <w:tr w:rsidR="00103EA0" w:rsidRPr="00F444B0">
        <w:tc>
          <w:tcPr>
            <w:tcW w:w="9400" w:type="dxa"/>
            <w:gridSpan w:val="2"/>
            <w:shd w:val="clear" w:color="auto" w:fill="auto"/>
          </w:tcPr>
          <w:p w:rsidR="00103EA0" w:rsidRPr="00F444B0" w:rsidRDefault="00103EA0" w:rsidP="00103EA0">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委托代理人：</w:t>
            </w:r>
          </w:p>
        </w:tc>
      </w:tr>
      <w:tr w:rsidR="00103EA0" w:rsidRPr="00F444B0" w:rsidTr="007E7F85">
        <w:tc>
          <w:tcPr>
            <w:tcW w:w="5240" w:type="dxa"/>
            <w:shd w:val="clear" w:color="auto" w:fill="auto"/>
          </w:tcPr>
          <w:p w:rsidR="00103EA0" w:rsidRPr="00F444B0" w:rsidRDefault="00103EA0" w:rsidP="00103EA0">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联系手机：</w:t>
            </w:r>
          </w:p>
        </w:tc>
        <w:tc>
          <w:tcPr>
            <w:tcW w:w="4160" w:type="dxa"/>
            <w:shd w:val="clear" w:color="auto" w:fill="auto"/>
          </w:tcPr>
          <w:p w:rsidR="00103EA0" w:rsidRPr="00F444B0" w:rsidRDefault="00103EA0" w:rsidP="00103EA0">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联系手机：</w:t>
            </w:r>
          </w:p>
        </w:tc>
      </w:tr>
      <w:tr w:rsidR="00103EA0" w:rsidRPr="00F444B0" w:rsidTr="007E7F85">
        <w:tc>
          <w:tcPr>
            <w:tcW w:w="5240" w:type="dxa"/>
            <w:shd w:val="clear" w:color="auto" w:fill="auto"/>
          </w:tcPr>
          <w:p w:rsidR="00103EA0" w:rsidRPr="00F444B0" w:rsidRDefault="00103EA0" w:rsidP="001E7328">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电    话：</w:t>
            </w:r>
          </w:p>
        </w:tc>
        <w:tc>
          <w:tcPr>
            <w:tcW w:w="4160" w:type="dxa"/>
            <w:shd w:val="clear" w:color="auto" w:fill="auto"/>
          </w:tcPr>
          <w:p w:rsidR="00103EA0" w:rsidRPr="00F444B0" w:rsidRDefault="00103EA0" w:rsidP="001E7328">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电    话：</w:t>
            </w:r>
          </w:p>
        </w:tc>
      </w:tr>
      <w:tr w:rsidR="00103EA0" w:rsidRPr="00F444B0" w:rsidTr="007E7F85">
        <w:tc>
          <w:tcPr>
            <w:tcW w:w="5240" w:type="dxa"/>
            <w:shd w:val="clear" w:color="auto" w:fill="auto"/>
          </w:tcPr>
          <w:p w:rsidR="00103EA0" w:rsidRPr="00F444B0" w:rsidRDefault="00103EA0" w:rsidP="001E7328">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开 户 行：</w:t>
            </w:r>
            <w:r w:rsidR="001E7328" w:rsidRPr="00F444B0">
              <w:rPr>
                <w:rFonts w:ascii="微软雅黑" w:eastAsia="微软雅黑" w:hAnsi="微软雅黑" w:cs="宋体"/>
                <w:szCs w:val="21"/>
              </w:rPr>
              <w:t xml:space="preserve"> </w:t>
            </w:r>
          </w:p>
        </w:tc>
        <w:tc>
          <w:tcPr>
            <w:tcW w:w="4160" w:type="dxa"/>
            <w:shd w:val="clear" w:color="auto" w:fill="auto"/>
          </w:tcPr>
          <w:p w:rsidR="00103EA0" w:rsidRPr="00F444B0" w:rsidRDefault="00103EA0" w:rsidP="001E7328">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开 户 行：</w:t>
            </w:r>
            <w:r w:rsidR="001E7328" w:rsidRPr="00F444B0">
              <w:rPr>
                <w:rFonts w:ascii="微软雅黑" w:eastAsia="微软雅黑" w:hAnsi="微软雅黑" w:cs="宋体"/>
                <w:szCs w:val="21"/>
              </w:rPr>
              <w:t xml:space="preserve"> </w:t>
            </w:r>
          </w:p>
        </w:tc>
      </w:tr>
      <w:tr w:rsidR="00103EA0" w:rsidTr="007E7F85">
        <w:tc>
          <w:tcPr>
            <w:tcW w:w="5240" w:type="dxa"/>
            <w:shd w:val="clear" w:color="auto" w:fill="auto"/>
          </w:tcPr>
          <w:p w:rsidR="00103EA0" w:rsidRPr="00F444B0" w:rsidRDefault="00103EA0" w:rsidP="00103EA0">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行</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号</w:t>
            </w:r>
            <w:r w:rsidRPr="00F444B0">
              <w:rPr>
                <w:rFonts w:ascii="微软雅黑" w:eastAsia="微软雅黑" w:hAnsi="微软雅黑" w:cs="宋体"/>
                <w:szCs w:val="21"/>
              </w:rPr>
              <w:t>：</w:t>
            </w:r>
          </w:p>
        </w:tc>
        <w:tc>
          <w:tcPr>
            <w:tcW w:w="4160" w:type="dxa"/>
            <w:shd w:val="clear" w:color="auto" w:fill="auto"/>
          </w:tcPr>
          <w:p w:rsidR="00103EA0" w:rsidRPr="009B029E" w:rsidRDefault="00103EA0" w:rsidP="00103EA0">
            <w:pPr>
              <w:spacing w:line="400" w:lineRule="exact"/>
              <w:jc w:val="left"/>
              <w:rPr>
                <w:rFonts w:ascii="微软雅黑" w:eastAsia="微软雅黑" w:hAnsi="微软雅黑" w:cs="宋体"/>
                <w:szCs w:val="21"/>
              </w:rPr>
            </w:pPr>
            <w:r w:rsidRPr="00F444B0">
              <w:rPr>
                <w:rFonts w:ascii="微软雅黑" w:eastAsia="微软雅黑" w:hAnsi="微软雅黑" w:cs="宋体" w:hint="eastAsia"/>
                <w:szCs w:val="21"/>
              </w:rPr>
              <w:t>行</w:t>
            </w:r>
            <w:r w:rsidRPr="00F444B0">
              <w:rPr>
                <w:rFonts w:ascii="微软雅黑" w:eastAsia="微软雅黑" w:hAnsi="微软雅黑" w:cs="宋体"/>
                <w:szCs w:val="21"/>
              </w:rPr>
              <w:t xml:space="preserve">    </w:t>
            </w:r>
            <w:r w:rsidRPr="00F444B0">
              <w:rPr>
                <w:rFonts w:ascii="微软雅黑" w:eastAsia="微软雅黑" w:hAnsi="微软雅黑" w:cs="宋体" w:hint="eastAsia"/>
                <w:szCs w:val="21"/>
              </w:rPr>
              <w:t>号</w:t>
            </w:r>
            <w:r w:rsidRPr="00F444B0">
              <w:rPr>
                <w:rFonts w:ascii="微软雅黑" w:eastAsia="微软雅黑" w:hAnsi="微软雅黑" w:cs="宋体"/>
                <w:szCs w:val="21"/>
              </w:rPr>
              <w:t>：</w:t>
            </w:r>
          </w:p>
        </w:tc>
      </w:tr>
    </w:tbl>
    <w:p w:rsidR="00C405BA" w:rsidRDefault="00C405BA">
      <w:pPr>
        <w:widowControl/>
        <w:jc w:val="left"/>
        <w:rPr>
          <w:rFonts w:ascii="微软雅黑" w:eastAsia="微软雅黑" w:hAnsi="微软雅黑"/>
          <w:kern w:val="0"/>
          <w:szCs w:val="21"/>
          <w:shd w:val="clear" w:color="auto" w:fill="FFFFFF"/>
        </w:rPr>
      </w:pPr>
    </w:p>
    <w:sectPr w:rsidR="00C405BA" w:rsidSect="00120F95">
      <w:headerReference w:type="even" r:id="rId8"/>
      <w:headerReference w:type="default" r:id="rId9"/>
      <w:footerReference w:type="default" r:id="rId10"/>
      <w:headerReference w:type="first" r:id="rId11"/>
      <w:pgSz w:w="11850" w:h="16783"/>
      <w:pgMar w:top="1021" w:right="964" w:bottom="851" w:left="964"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DC6" w:rsidRDefault="00B42DC6">
      <w:r>
        <w:separator/>
      </w:r>
    </w:p>
  </w:endnote>
  <w:endnote w:type="continuationSeparator" w:id="0">
    <w:p w:rsidR="00B42DC6" w:rsidRDefault="00B4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34344"/>
    </w:sdtPr>
    <w:sdtEndPr/>
    <w:sdtContent>
      <w:sdt>
        <w:sdtPr>
          <w:id w:val="1728636285"/>
        </w:sdtPr>
        <w:sdtEndPr/>
        <w:sdtContent>
          <w:p w:rsidR="002E54B5" w:rsidRDefault="002E54B5">
            <w:pPr>
              <w:pStyle w:val="a7"/>
              <w:jc w:val="center"/>
            </w:pPr>
            <w:r>
              <w:rPr>
                <w:rFonts w:ascii="Malgun Gothic" w:eastAsia="Malgun Gothic" w:hAnsi="Malgun Gothic"/>
                <w:lang w:val="zh-CN"/>
              </w:rPr>
              <w:t xml:space="preserve"> </w:t>
            </w:r>
            <w:r>
              <w:rPr>
                <w:rFonts w:ascii="Malgun Gothic" w:eastAsia="Malgun Gothic" w:hAnsi="Malgun Gothic"/>
                <w:b/>
                <w:bCs/>
                <w:sz w:val="24"/>
                <w:szCs w:val="24"/>
              </w:rPr>
              <w:fldChar w:fldCharType="begin"/>
            </w:r>
            <w:r>
              <w:rPr>
                <w:rFonts w:ascii="Malgun Gothic" w:eastAsia="Malgun Gothic" w:hAnsi="Malgun Gothic"/>
                <w:b/>
                <w:bCs/>
              </w:rPr>
              <w:instrText>PAGE</w:instrText>
            </w:r>
            <w:r>
              <w:rPr>
                <w:rFonts w:ascii="Malgun Gothic" w:eastAsia="Malgun Gothic" w:hAnsi="Malgun Gothic"/>
                <w:b/>
                <w:bCs/>
                <w:sz w:val="24"/>
                <w:szCs w:val="24"/>
              </w:rPr>
              <w:fldChar w:fldCharType="separate"/>
            </w:r>
            <w:r w:rsidR="00A52E82">
              <w:rPr>
                <w:rFonts w:ascii="Malgun Gothic" w:eastAsia="Malgun Gothic" w:hAnsi="Malgun Gothic"/>
                <w:b/>
                <w:bCs/>
                <w:noProof/>
              </w:rPr>
              <w:t>9</w:t>
            </w:r>
            <w:r>
              <w:rPr>
                <w:rFonts w:ascii="Malgun Gothic" w:eastAsia="Malgun Gothic" w:hAnsi="Malgun Gothic"/>
                <w:b/>
                <w:bCs/>
                <w:sz w:val="24"/>
                <w:szCs w:val="24"/>
              </w:rPr>
              <w:fldChar w:fldCharType="end"/>
            </w:r>
            <w:r>
              <w:rPr>
                <w:rFonts w:ascii="Malgun Gothic" w:eastAsia="Malgun Gothic" w:hAnsi="Malgun Gothic"/>
                <w:lang w:val="zh-CN"/>
              </w:rPr>
              <w:t xml:space="preserve"> / </w:t>
            </w:r>
            <w:r>
              <w:rPr>
                <w:rFonts w:ascii="Malgun Gothic" w:eastAsia="Malgun Gothic" w:hAnsi="Malgun Gothic"/>
                <w:b/>
                <w:bCs/>
                <w:sz w:val="24"/>
                <w:szCs w:val="24"/>
              </w:rPr>
              <w:fldChar w:fldCharType="begin"/>
            </w:r>
            <w:r>
              <w:rPr>
                <w:rFonts w:ascii="Malgun Gothic" w:eastAsia="Malgun Gothic" w:hAnsi="Malgun Gothic"/>
                <w:b/>
                <w:bCs/>
              </w:rPr>
              <w:instrText>NUMPAGES</w:instrText>
            </w:r>
            <w:r>
              <w:rPr>
                <w:rFonts w:ascii="Malgun Gothic" w:eastAsia="Malgun Gothic" w:hAnsi="Malgun Gothic"/>
                <w:b/>
                <w:bCs/>
                <w:sz w:val="24"/>
                <w:szCs w:val="24"/>
              </w:rPr>
              <w:fldChar w:fldCharType="separate"/>
            </w:r>
            <w:r w:rsidR="00A52E82">
              <w:rPr>
                <w:rFonts w:ascii="Malgun Gothic" w:eastAsia="Malgun Gothic" w:hAnsi="Malgun Gothic"/>
                <w:b/>
                <w:bCs/>
                <w:noProof/>
              </w:rPr>
              <w:t>9</w:t>
            </w:r>
            <w:r>
              <w:rPr>
                <w:rFonts w:ascii="Malgun Gothic" w:eastAsia="Malgun Gothic" w:hAnsi="Malgun Gothic"/>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DC6" w:rsidRDefault="00B42DC6">
      <w:r>
        <w:separator/>
      </w:r>
    </w:p>
  </w:footnote>
  <w:footnote w:type="continuationSeparator" w:id="0">
    <w:p w:rsidR="00B42DC6" w:rsidRDefault="00B42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B5" w:rsidRDefault="002E54B5">
    <w:pPr>
      <w:pStyle w:val="a9"/>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B5" w:rsidRDefault="002E54B5">
    <w:pPr>
      <w:pStyle w:val="a9"/>
      <w:jc w:val="right"/>
    </w:pPr>
    <w:r>
      <w:rPr>
        <w:rFonts w:hint="eastAsia"/>
      </w:rPr>
      <w:t>版本：</w:t>
    </w:r>
    <w:r>
      <w:t>20240318</w:t>
    </w:r>
    <w:r>
      <w:rPr>
        <w:rFonts w:hint="eastAsia"/>
      </w:rPr>
      <w:t>材料</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B5" w:rsidRDefault="002E54B5">
    <w:pPr>
      <w:pStyle w:val="a9"/>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C2B40"/>
    <w:multiLevelType w:val="multilevel"/>
    <w:tmpl w:val="66FC2B4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6D1F1D85"/>
    <w:multiLevelType w:val="multilevel"/>
    <w:tmpl w:val="6D1F1D85"/>
    <w:lvl w:ilvl="0">
      <w:start w:val="1"/>
      <w:numFmt w:val="decimal"/>
      <w:lvlText w:val="（%1）"/>
      <w:lvlJc w:val="left"/>
      <w:pPr>
        <w:ind w:left="960" w:hanging="54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ocumentProtection w:edit="trackedChanges" w:enforcement="0"/>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7A1FA2"/>
    <w:rsid w:val="00002638"/>
    <w:rsid w:val="00022F12"/>
    <w:rsid w:val="000552DA"/>
    <w:rsid w:val="000569A8"/>
    <w:rsid w:val="000818FC"/>
    <w:rsid w:val="00094E32"/>
    <w:rsid w:val="00095A16"/>
    <w:rsid w:val="00097262"/>
    <w:rsid w:val="000C3714"/>
    <w:rsid w:val="000D5449"/>
    <w:rsid w:val="000D5D9B"/>
    <w:rsid w:val="000D7598"/>
    <w:rsid w:val="000E2252"/>
    <w:rsid w:val="0010069E"/>
    <w:rsid w:val="00102359"/>
    <w:rsid w:val="00103A7B"/>
    <w:rsid w:val="00103EA0"/>
    <w:rsid w:val="00120F95"/>
    <w:rsid w:val="00132818"/>
    <w:rsid w:val="00140230"/>
    <w:rsid w:val="00170828"/>
    <w:rsid w:val="00177F66"/>
    <w:rsid w:val="001922F6"/>
    <w:rsid w:val="001B209D"/>
    <w:rsid w:val="001D4451"/>
    <w:rsid w:val="001D5FAB"/>
    <w:rsid w:val="001E7328"/>
    <w:rsid w:val="001F6FC4"/>
    <w:rsid w:val="002137FB"/>
    <w:rsid w:val="002159F8"/>
    <w:rsid w:val="0022408B"/>
    <w:rsid w:val="002303B2"/>
    <w:rsid w:val="0023642F"/>
    <w:rsid w:val="0024325F"/>
    <w:rsid w:val="00272DB0"/>
    <w:rsid w:val="002A7B54"/>
    <w:rsid w:val="002E4549"/>
    <w:rsid w:val="002E54B5"/>
    <w:rsid w:val="002F2BE2"/>
    <w:rsid w:val="002F3A1E"/>
    <w:rsid w:val="002F423B"/>
    <w:rsid w:val="0035716D"/>
    <w:rsid w:val="003909CC"/>
    <w:rsid w:val="003A0823"/>
    <w:rsid w:val="003A3B00"/>
    <w:rsid w:val="003B3798"/>
    <w:rsid w:val="003B4B33"/>
    <w:rsid w:val="003B694F"/>
    <w:rsid w:val="003C740F"/>
    <w:rsid w:val="003E752B"/>
    <w:rsid w:val="003F083A"/>
    <w:rsid w:val="00401B50"/>
    <w:rsid w:val="00405440"/>
    <w:rsid w:val="00414564"/>
    <w:rsid w:val="00425F0D"/>
    <w:rsid w:val="00426236"/>
    <w:rsid w:val="00435E72"/>
    <w:rsid w:val="004477B9"/>
    <w:rsid w:val="004816B4"/>
    <w:rsid w:val="0048362C"/>
    <w:rsid w:val="00485130"/>
    <w:rsid w:val="00486261"/>
    <w:rsid w:val="00490873"/>
    <w:rsid w:val="004A06F1"/>
    <w:rsid w:val="004A3D1B"/>
    <w:rsid w:val="004E22E5"/>
    <w:rsid w:val="004F7A68"/>
    <w:rsid w:val="00536522"/>
    <w:rsid w:val="00547602"/>
    <w:rsid w:val="00547A4F"/>
    <w:rsid w:val="00553623"/>
    <w:rsid w:val="00561421"/>
    <w:rsid w:val="005628BA"/>
    <w:rsid w:val="005651FF"/>
    <w:rsid w:val="005664F2"/>
    <w:rsid w:val="005736B3"/>
    <w:rsid w:val="005915A8"/>
    <w:rsid w:val="0059243D"/>
    <w:rsid w:val="00597426"/>
    <w:rsid w:val="005C1567"/>
    <w:rsid w:val="005F58CC"/>
    <w:rsid w:val="00603B44"/>
    <w:rsid w:val="00605146"/>
    <w:rsid w:val="00614C7B"/>
    <w:rsid w:val="0062756C"/>
    <w:rsid w:val="006476CD"/>
    <w:rsid w:val="006563DC"/>
    <w:rsid w:val="00660F8F"/>
    <w:rsid w:val="00693BED"/>
    <w:rsid w:val="006B6211"/>
    <w:rsid w:val="006D096B"/>
    <w:rsid w:val="006E688E"/>
    <w:rsid w:val="006F1330"/>
    <w:rsid w:val="007121C9"/>
    <w:rsid w:val="007140BD"/>
    <w:rsid w:val="0072297A"/>
    <w:rsid w:val="007276F7"/>
    <w:rsid w:val="0073045B"/>
    <w:rsid w:val="00731624"/>
    <w:rsid w:val="00737CCF"/>
    <w:rsid w:val="00744E85"/>
    <w:rsid w:val="00755289"/>
    <w:rsid w:val="007558B1"/>
    <w:rsid w:val="00762321"/>
    <w:rsid w:val="00773C7F"/>
    <w:rsid w:val="00790081"/>
    <w:rsid w:val="00797377"/>
    <w:rsid w:val="007A1FA2"/>
    <w:rsid w:val="007A5799"/>
    <w:rsid w:val="007B2BEE"/>
    <w:rsid w:val="007E0E80"/>
    <w:rsid w:val="007E2BBD"/>
    <w:rsid w:val="007E3604"/>
    <w:rsid w:val="007E7F85"/>
    <w:rsid w:val="008072D4"/>
    <w:rsid w:val="00810910"/>
    <w:rsid w:val="00810B66"/>
    <w:rsid w:val="00840D95"/>
    <w:rsid w:val="00862285"/>
    <w:rsid w:val="0086783A"/>
    <w:rsid w:val="00881575"/>
    <w:rsid w:val="00883146"/>
    <w:rsid w:val="008B7FF7"/>
    <w:rsid w:val="008C6A00"/>
    <w:rsid w:val="008E1FFB"/>
    <w:rsid w:val="008E7090"/>
    <w:rsid w:val="008F2FCF"/>
    <w:rsid w:val="008F30D6"/>
    <w:rsid w:val="00901944"/>
    <w:rsid w:val="00917FEA"/>
    <w:rsid w:val="00934287"/>
    <w:rsid w:val="00940A28"/>
    <w:rsid w:val="00953BC6"/>
    <w:rsid w:val="00953F28"/>
    <w:rsid w:val="00961969"/>
    <w:rsid w:val="009709F7"/>
    <w:rsid w:val="0098496D"/>
    <w:rsid w:val="0099370D"/>
    <w:rsid w:val="00997850"/>
    <w:rsid w:val="009D1D8B"/>
    <w:rsid w:val="009D2518"/>
    <w:rsid w:val="009D3CA0"/>
    <w:rsid w:val="009F583C"/>
    <w:rsid w:val="00A02B39"/>
    <w:rsid w:val="00A07B81"/>
    <w:rsid w:val="00A21C19"/>
    <w:rsid w:val="00A21F12"/>
    <w:rsid w:val="00A239A0"/>
    <w:rsid w:val="00A2491E"/>
    <w:rsid w:val="00A26184"/>
    <w:rsid w:val="00A524F2"/>
    <w:rsid w:val="00A52E82"/>
    <w:rsid w:val="00A64C9F"/>
    <w:rsid w:val="00A9245D"/>
    <w:rsid w:val="00A924C5"/>
    <w:rsid w:val="00A96FBD"/>
    <w:rsid w:val="00AA363E"/>
    <w:rsid w:val="00AB3CEA"/>
    <w:rsid w:val="00AB4B47"/>
    <w:rsid w:val="00AC5764"/>
    <w:rsid w:val="00AC58C3"/>
    <w:rsid w:val="00AE5093"/>
    <w:rsid w:val="00AF23AA"/>
    <w:rsid w:val="00AF49ED"/>
    <w:rsid w:val="00B25DB2"/>
    <w:rsid w:val="00B262C9"/>
    <w:rsid w:val="00B2651D"/>
    <w:rsid w:val="00B42DC6"/>
    <w:rsid w:val="00B53CDE"/>
    <w:rsid w:val="00B606F8"/>
    <w:rsid w:val="00B7584C"/>
    <w:rsid w:val="00B80066"/>
    <w:rsid w:val="00B8287E"/>
    <w:rsid w:val="00BA27ED"/>
    <w:rsid w:val="00BA62B1"/>
    <w:rsid w:val="00BA6761"/>
    <w:rsid w:val="00BC1749"/>
    <w:rsid w:val="00BC262F"/>
    <w:rsid w:val="00BC6CA7"/>
    <w:rsid w:val="00BD7E8B"/>
    <w:rsid w:val="00BE6C7D"/>
    <w:rsid w:val="00BE772C"/>
    <w:rsid w:val="00C0238E"/>
    <w:rsid w:val="00C02B83"/>
    <w:rsid w:val="00C070EE"/>
    <w:rsid w:val="00C32F07"/>
    <w:rsid w:val="00C331B7"/>
    <w:rsid w:val="00C36E05"/>
    <w:rsid w:val="00C37489"/>
    <w:rsid w:val="00C3763B"/>
    <w:rsid w:val="00C37663"/>
    <w:rsid w:val="00C405BA"/>
    <w:rsid w:val="00C51C07"/>
    <w:rsid w:val="00C603DC"/>
    <w:rsid w:val="00C60ECE"/>
    <w:rsid w:val="00C81225"/>
    <w:rsid w:val="00C85096"/>
    <w:rsid w:val="00CA046D"/>
    <w:rsid w:val="00CB185C"/>
    <w:rsid w:val="00CB6E0A"/>
    <w:rsid w:val="00CC75A2"/>
    <w:rsid w:val="00CD3096"/>
    <w:rsid w:val="00D0372B"/>
    <w:rsid w:val="00D4116C"/>
    <w:rsid w:val="00D549F1"/>
    <w:rsid w:val="00D617E5"/>
    <w:rsid w:val="00D84F1D"/>
    <w:rsid w:val="00DA1A7B"/>
    <w:rsid w:val="00DC087F"/>
    <w:rsid w:val="00DC5EE0"/>
    <w:rsid w:val="00DE7114"/>
    <w:rsid w:val="00E11963"/>
    <w:rsid w:val="00E160DC"/>
    <w:rsid w:val="00E25C82"/>
    <w:rsid w:val="00E46BE9"/>
    <w:rsid w:val="00E62478"/>
    <w:rsid w:val="00E67971"/>
    <w:rsid w:val="00E709A6"/>
    <w:rsid w:val="00E712DF"/>
    <w:rsid w:val="00E97D99"/>
    <w:rsid w:val="00EA34F7"/>
    <w:rsid w:val="00ED0BC5"/>
    <w:rsid w:val="00ED725C"/>
    <w:rsid w:val="00F02695"/>
    <w:rsid w:val="00F16823"/>
    <w:rsid w:val="00F36159"/>
    <w:rsid w:val="00F37CAB"/>
    <w:rsid w:val="00F444B0"/>
    <w:rsid w:val="00F4734A"/>
    <w:rsid w:val="00F62D6D"/>
    <w:rsid w:val="00F63378"/>
    <w:rsid w:val="00F64AB3"/>
    <w:rsid w:val="00F8070B"/>
    <w:rsid w:val="00F80D7B"/>
    <w:rsid w:val="00F932D8"/>
    <w:rsid w:val="00FB4467"/>
    <w:rsid w:val="00FC7E9B"/>
    <w:rsid w:val="0B0707DB"/>
    <w:rsid w:val="1904173F"/>
    <w:rsid w:val="1E62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97B31"/>
  <w15:docId w15:val="{ABC3B515-70E7-4326-B268-0A0FBE46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rPr>
      <w:kern w:val="0"/>
      <w:sz w:val="20"/>
    </w:rPr>
  </w:style>
  <w:style w:type="paragraph" w:styleId="a5">
    <w:name w:val="Balloon Text"/>
    <w:basedOn w:val="a"/>
    <w:link w:val="a6"/>
    <w:autoRedefine/>
    <w:uiPriority w:val="99"/>
    <w:semiHidden/>
    <w:qFormat/>
    <w:rPr>
      <w:sz w:val="18"/>
    </w:rPr>
  </w:style>
  <w:style w:type="paragraph" w:styleId="a7">
    <w:name w:val="footer"/>
    <w:basedOn w:val="a"/>
    <w:link w:val="a8"/>
    <w:autoRedefine/>
    <w:uiPriority w:val="99"/>
    <w:qFormat/>
    <w:pPr>
      <w:tabs>
        <w:tab w:val="center" w:pos="4153"/>
        <w:tab w:val="right" w:pos="8306"/>
      </w:tabs>
      <w:snapToGrid w:val="0"/>
      <w:jc w:val="left"/>
    </w:pPr>
    <w:rPr>
      <w:sz w:val="18"/>
    </w:rPr>
  </w:style>
  <w:style w:type="paragraph" w:styleId="a9">
    <w:name w:val="header"/>
    <w:basedOn w:val="a"/>
    <w:link w:val="a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b">
    <w:name w:val="Normal (Web)"/>
    <w:basedOn w:val="a"/>
    <w:autoRedefine/>
    <w:uiPriority w:val="99"/>
    <w:qFormat/>
    <w:pPr>
      <w:spacing w:before="75" w:after="75"/>
      <w:jc w:val="left"/>
    </w:pPr>
    <w:rPr>
      <w:kern w:val="0"/>
      <w:sz w:val="24"/>
    </w:rPr>
  </w:style>
  <w:style w:type="paragraph" w:styleId="ac">
    <w:name w:val="Title"/>
    <w:basedOn w:val="a"/>
    <w:next w:val="a"/>
    <w:link w:val="ad"/>
    <w:autoRedefine/>
    <w:uiPriority w:val="99"/>
    <w:qFormat/>
    <w:pPr>
      <w:spacing w:before="240" w:after="60"/>
      <w:jc w:val="center"/>
      <w:outlineLvl w:val="0"/>
    </w:pPr>
    <w:rPr>
      <w:rFonts w:ascii="等线 Light" w:eastAsia="等线 Light"/>
      <w:b/>
      <w:sz w:val="32"/>
    </w:rPr>
  </w:style>
  <w:style w:type="paragraph" w:styleId="ae">
    <w:name w:val="annotation subject"/>
    <w:basedOn w:val="a3"/>
    <w:next w:val="a3"/>
    <w:link w:val="af"/>
    <w:autoRedefine/>
    <w:uiPriority w:val="99"/>
    <w:unhideWhenUsed/>
    <w:qFormat/>
    <w:rPr>
      <w:b/>
      <w:bCs/>
    </w:rPr>
  </w:style>
  <w:style w:type="table" w:styleId="af0">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uiPriority w:val="99"/>
    <w:qFormat/>
    <w:rPr>
      <w:rFonts w:cs="Times New Roman"/>
      <w:b/>
    </w:rPr>
  </w:style>
  <w:style w:type="character" w:styleId="af2">
    <w:name w:val="Hyperlink"/>
    <w:autoRedefine/>
    <w:uiPriority w:val="99"/>
    <w:qFormat/>
    <w:rPr>
      <w:rFonts w:cs="Times New Roman"/>
      <w:color w:val="0000FF"/>
      <w:u w:val="single"/>
    </w:rPr>
  </w:style>
  <w:style w:type="character" w:styleId="af3">
    <w:name w:val="annotation reference"/>
    <w:autoRedefine/>
    <w:uiPriority w:val="99"/>
    <w:unhideWhenUsed/>
    <w:qFormat/>
    <w:rPr>
      <w:sz w:val="21"/>
      <w:szCs w:val="21"/>
    </w:rPr>
  </w:style>
  <w:style w:type="character" w:customStyle="1" w:styleId="a6">
    <w:name w:val="批注框文本 字符"/>
    <w:link w:val="a5"/>
    <w:autoRedefine/>
    <w:uiPriority w:val="99"/>
    <w:semiHidden/>
    <w:qFormat/>
    <w:locked/>
    <w:rPr>
      <w:rFonts w:cs="Times New Roman"/>
      <w:kern w:val="2"/>
      <w:sz w:val="18"/>
    </w:rPr>
  </w:style>
  <w:style w:type="character" w:customStyle="1" w:styleId="a8">
    <w:name w:val="页脚 字符"/>
    <w:link w:val="a7"/>
    <w:autoRedefine/>
    <w:uiPriority w:val="99"/>
    <w:qFormat/>
    <w:locked/>
    <w:rPr>
      <w:rFonts w:cs="Times New Roman"/>
      <w:kern w:val="2"/>
      <w:sz w:val="18"/>
    </w:rPr>
  </w:style>
  <w:style w:type="character" w:customStyle="1" w:styleId="aa">
    <w:name w:val="页眉 字符"/>
    <w:link w:val="a9"/>
    <w:uiPriority w:val="99"/>
    <w:qFormat/>
    <w:locked/>
    <w:rPr>
      <w:rFonts w:cs="Times New Roman"/>
      <w:kern w:val="2"/>
      <w:sz w:val="18"/>
    </w:rPr>
  </w:style>
  <w:style w:type="character" w:customStyle="1" w:styleId="HTML0">
    <w:name w:val="HTML 预设格式 字符"/>
    <w:link w:val="HTML"/>
    <w:autoRedefine/>
    <w:uiPriority w:val="99"/>
    <w:qFormat/>
    <w:locked/>
    <w:rPr>
      <w:rFonts w:ascii="宋体" w:eastAsia="宋体" w:cs="Times New Roman"/>
      <w:sz w:val="24"/>
    </w:rPr>
  </w:style>
  <w:style w:type="character" w:customStyle="1" w:styleId="ad">
    <w:name w:val="标题 字符"/>
    <w:link w:val="ac"/>
    <w:autoRedefine/>
    <w:uiPriority w:val="99"/>
    <w:qFormat/>
    <w:locked/>
    <w:rPr>
      <w:rFonts w:ascii="等线 Light" w:eastAsia="等线 Light" w:cs="Times New Roman"/>
      <w:b/>
      <w:kern w:val="2"/>
      <w:sz w:val="32"/>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10">
    <w:name w:val="列表段落1"/>
    <w:basedOn w:val="a"/>
    <w:autoRedefine/>
    <w:uiPriority w:val="99"/>
    <w:qFormat/>
    <w:pPr>
      <w:ind w:firstLineChars="200" w:firstLine="420"/>
    </w:pPr>
  </w:style>
  <w:style w:type="paragraph" w:customStyle="1" w:styleId="11">
    <w:name w:val="修订1"/>
    <w:hidden/>
    <w:uiPriority w:val="99"/>
    <w:semiHidden/>
    <w:qFormat/>
    <w:rPr>
      <w:kern w:val="2"/>
      <w:sz w:val="21"/>
    </w:rPr>
  </w:style>
  <w:style w:type="character" w:customStyle="1" w:styleId="a4">
    <w:name w:val="批注文字 字符"/>
    <w:link w:val="a3"/>
    <w:uiPriority w:val="99"/>
    <w:qFormat/>
    <w:rPr>
      <w:szCs w:val="20"/>
    </w:rPr>
  </w:style>
  <w:style w:type="character" w:customStyle="1" w:styleId="af">
    <w:name w:val="批注主题 字符"/>
    <w:link w:val="ae"/>
    <w:uiPriority w:val="99"/>
    <w:semiHidden/>
    <w:qFormat/>
    <w:rPr>
      <w:b/>
      <w:bCs/>
      <w:szCs w:val="20"/>
    </w:rPr>
  </w:style>
  <w:style w:type="paragraph" w:styleId="af4">
    <w:name w:val="List Paragraph"/>
    <w:basedOn w:val="a"/>
    <w:uiPriority w:val="99"/>
    <w:pPr>
      <w:ind w:firstLineChars="200" w:firstLine="420"/>
    </w:pPr>
  </w:style>
  <w:style w:type="paragraph" w:customStyle="1" w:styleId="2">
    <w:name w:val="修订2"/>
    <w:hidden/>
    <w:uiPriority w:val="99"/>
    <w:semiHidden/>
    <w:qFormat/>
    <w:rPr>
      <w:kern w:val="2"/>
      <w:sz w:val="21"/>
    </w:rPr>
  </w:style>
  <w:style w:type="paragraph" w:customStyle="1" w:styleId="3">
    <w:name w:val="修订3"/>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F5EE-1918-4C2C-A40F-86165614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1096</Words>
  <Characters>6249</Characters>
  <Application>Microsoft Office Word</Application>
  <DocSecurity>0</DocSecurity>
  <Lines>52</Lines>
  <Paragraphs>14</Paragraphs>
  <ScaleCrop>false</ScaleCrop>
  <Company>微软中国</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深圳市繁兴科技股份有限公司</dc:title>
  <dc:creator>fuhl</dc:creator>
  <cp:lastModifiedBy>Microsoft</cp:lastModifiedBy>
  <cp:revision>41</cp:revision>
  <cp:lastPrinted>2024-05-16T01:32:00Z</cp:lastPrinted>
  <dcterms:created xsi:type="dcterms:W3CDTF">2023-10-17T08:52:00Z</dcterms:created>
  <dcterms:modified xsi:type="dcterms:W3CDTF">2024-07-12T01:09:00Z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309DB27680BF4C55AFA00D31776821BA_12</vt:lpwstr>
  </property>
</Properties>
</file>